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70" w:type="dxa"/>
        <w:tblLayout w:type="fixed"/>
        <w:tblCellMar>
          <w:left w:w="70" w:type="dxa"/>
          <w:right w:w="70" w:type="dxa"/>
        </w:tblCellMar>
        <w:tblLook w:val="0000" w:firstRow="0" w:lastRow="0" w:firstColumn="0" w:lastColumn="0" w:noHBand="0" w:noVBand="0"/>
      </w:tblPr>
      <w:tblGrid>
        <w:gridCol w:w="1080"/>
        <w:gridCol w:w="854"/>
        <w:gridCol w:w="586"/>
        <w:gridCol w:w="540"/>
        <w:gridCol w:w="4400"/>
        <w:gridCol w:w="1900"/>
      </w:tblGrid>
      <w:tr w:rsidR="00000000">
        <w:tblPrEx>
          <w:tblCellMar>
            <w:top w:w="0" w:type="dxa"/>
            <w:bottom w:w="0" w:type="dxa"/>
          </w:tblCellMar>
        </w:tblPrEx>
        <w:tc>
          <w:tcPr>
            <w:tcW w:w="9360" w:type="dxa"/>
            <w:gridSpan w:val="6"/>
          </w:tcPr>
          <w:p w:rsidR="00000000" w:rsidRDefault="00BB43D7">
            <w:pPr>
              <w:pStyle w:val="Nadpis1"/>
              <w:jc w:val="center"/>
              <w:rPr>
                <w:sz w:val="144"/>
                <w:szCs w:val="144"/>
              </w:rPr>
            </w:pPr>
            <w:bookmarkStart w:id="0" w:name="_GoBack"/>
            <w:bookmarkEnd w:id="0"/>
            <w:r>
              <w:rPr>
                <w:sz w:val="144"/>
                <w:szCs w:val="144"/>
              </w:rPr>
              <w:t>S B Í R K A</w:t>
            </w:r>
          </w:p>
        </w:tc>
      </w:tr>
      <w:tr w:rsidR="00000000">
        <w:tblPrEx>
          <w:tblCellMar>
            <w:top w:w="0" w:type="dxa"/>
            <w:bottom w:w="0" w:type="dxa"/>
          </w:tblCellMar>
        </w:tblPrEx>
        <w:trPr>
          <w:trHeight w:val="369"/>
        </w:trPr>
        <w:tc>
          <w:tcPr>
            <w:tcW w:w="9360" w:type="dxa"/>
            <w:gridSpan w:val="6"/>
          </w:tcPr>
          <w:p w:rsidR="00000000" w:rsidRDefault="00BB43D7">
            <w:pPr>
              <w:jc w:val="center"/>
            </w:pPr>
          </w:p>
        </w:tc>
      </w:tr>
      <w:tr w:rsidR="00000000">
        <w:tblPrEx>
          <w:tblCellMar>
            <w:top w:w="0" w:type="dxa"/>
            <w:bottom w:w="0" w:type="dxa"/>
          </w:tblCellMar>
        </w:tblPrEx>
        <w:trPr>
          <w:trHeight w:val="1046"/>
        </w:trPr>
        <w:tc>
          <w:tcPr>
            <w:tcW w:w="9360" w:type="dxa"/>
            <w:gridSpan w:val="6"/>
          </w:tcPr>
          <w:p w:rsidR="00000000" w:rsidRDefault="00BB43D7">
            <w:pPr>
              <w:jc w:val="center"/>
              <w:rPr>
                <w:rFonts w:ascii="Arial" w:hAnsi="Arial"/>
              </w:rPr>
            </w:pPr>
            <w:r>
              <w:rPr>
                <w:rFonts w:ascii="Arial" w:hAnsi="Arial"/>
                <w:b/>
                <w:sz w:val="28"/>
              </w:rPr>
              <w:t>INTERNÍCH AKTŮ ŘÍZENÍ</w:t>
            </w:r>
          </w:p>
          <w:p w:rsidR="00000000" w:rsidRDefault="00BB43D7">
            <w:pPr>
              <w:jc w:val="center"/>
              <w:rPr>
                <w:rFonts w:ascii="Arial" w:hAnsi="Arial" w:cs="Arial"/>
                <w:b/>
                <w:sz w:val="28"/>
                <w:szCs w:val="28"/>
              </w:rPr>
            </w:pPr>
            <w:r>
              <w:rPr>
                <w:rFonts w:ascii="Arial" w:hAnsi="Arial" w:cs="Arial"/>
                <w:b/>
                <w:sz w:val="28"/>
                <w:szCs w:val="28"/>
              </w:rPr>
              <w:t>GENERÁLNÍHO ŘEDITELE</w:t>
            </w:r>
          </w:p>
          <w:p w:rsidR="00000000" w:rsidRDefault="00BB43D7">
            <w:pPr>
              <w:jc w:val="center"/>
              <w:rPr>
                <w:rFonts w:ascii="Arial" w:hAnsi="Arial"/>
              </w:rPr>
            </w:pPr>
            <w:r>
              <w:rPr>
                <w:rFonts w:ascii="Arial" w:hAnsi="Arial"/>
                <w:b/>
                <w:sz w:val="28"/>
              </w:rPr>
              <w:t>HASIČSKÉHO ZÁCHRANNÉHO SBORU ČESKÉ REPUBLIKY</w:t>
            </w:r>
          </w:p>
        </w:tc>
      </w:tr>
      <w:tr w:rsidR="00000000">
        <w:tblPrEx>
          <w:tblCellMar>
            <w:top w:w="0" w:type="dxa"/>
            <w:bottom w:w="0" w:type="dxa"/>
          </w:tblCellMar>
        </w:tblPrEx>
        <w:tc>
          <w:tcPr>
            <w:tcW w:w="9360" w:type="dxa"/>
            <w:gridSpan w:val="6"/>
          </w:tcPr>
          <w:p w:rsidR="00000000" w:rsidRDefault="00BB43D7">
            <w:pPr>
              <w:jc w:val="center"/>
              <w:rPr>
                <w:rFonts w:ascii="Arial" w:hAnsi="Arial"/>
              </w:rPr>
            </w:pPr>
          </w:p>
        </w:tc>
      </w:tr>
      <w:tr w:rsidR="00000000">
        <w:tblPrEx>
          <w:tblCellMar>
            <w:top w:w="0" w:type="dxa"/>
            <w:bottom w:w="0" w:type="dxa"/>
          </w:tblCellMar>
        </w:tblPrEx>
        <w:tc>
          <w:tcPr>
            <w:tcW w:w="1934" w:type="dxa"/>
            <w:gridSpan w:val="2"/>
          </w:tcPr>
          <w:p w:rsidR="00000000" w:rsidRDefault="00BB43D7">
            <w:pPr>
              <w:rPr>
                <w:rFonts w:ascii="Arial" w:hAnsi="Arial"/>
              </w:rPr>
            </w:pPr>
            <w:r>
              <w:rPr>
                <w:rFonts w:ascii="Arial" w:hAnsi="Arial"/>
                <w:b/>
              </w:rPr>
              <w:t>Ročník:  2006</w:t>
            </w:r>
          </w:p>
        </w:tc>
        <w:tc>
          <w:tcPr>
            <w:tcW w:w="5526" w:type="dxa"/>
            <w:gridSpan w:val="3"/>
          </w:tcPr>
          <w:p w:rsidR="00000000" w:rsidRDefault="00BB43D7">
            <w:pPr>
              <w:jc w:val="center"/>
              <w:rPr>
                <w:rFonts w:ascii="Arial" w:hAnsi="Arial"/>
              </w:rPr>
            </w:pPr>
            <w:r>
              <w:rPr>
                <w:rFonts w:ascii="Arial" w:hAnsi="Arial"/>
              </w:rPr>
              <w:t>V Praze dne 21. prosince 2006</w:t>
            </w:r>
          </w:p>
        </w:tc>
        <w:tc>
          <w:tcPr>
            <w:tcW w:w="1900" w:type="dxa"/>
          </w:tcPr>
          <w:p w:rsidR="00000000" w:rsidRDefault="00BB43D7">
            <w:pPr>
              <w:jc w:val="right"/>
              <w:rPr>
                <w:rFonts w:ascii="Arial" w:hAnsi="Arial"/>
              </w:rPr>
            </w:pPr>
            <w:r>
              <w:rPr>
                <w:rFonts w:ascii="Arial" w:hAnsi="Arial"/>
                <w:b/>
              </w:rPr>
              <w:t xml:space="preserve">     Částka: 21       </w:t>
            </w:r>
          </w:p>
        </w:tc>
      </w:tr>
      <w:tr w:rsidR="00000000">
        <w:tblPrEx>
          <w:tblCellMar>
            <w:top w:w="0" w:type="dxa"/>
            <w:bottom w:w="0" w:type="dxa"/>
          </w:tblCellMar>
        </w:tblPrEx>
        <w:tc>
          <w:tcPr>
            <w:tcW w:w="9360" w:type="dxa"/>
            <w:gridSpan w:val="6"/>
            <w:tcBorders>
              <w:bottom w:val="single" w:sz="18" w:space="0" w:color="auto"/>
            </w:tcBorders>
          </w:tcPr>
          <w:p w:rsidR="00000000" w:rsidRDefault="00BB43D7">
            <w:pPr>
              <w:jc w:val="center"/>
            </w:pPr>
          </w:p>
        </w:tc>
      </w:tr>
      <w:tr w:rsidR="00000000">
        <w:tblPrEx>
          <w:tblCellMar>
            <w:top w:w="0" w:type="dxa"/>
            <w:bottom w:w="0" w:type="dxa"/>
          </w:tblCellMar>
        </w:tblPrEx>
        <w:tc>
          <w:tcPr>
            <w:tcW w:w="9360" w:type="dxa"/>
            <w:gridSpan w:val="6"/>
          </w:tcPr>
          <w:p w:rsidR="00000000" w:rsidRDefault="00BB43D7">
            <w:pPr>
              <w:jc w:val="center"/>
            </w:pPr>
          </w:p>
        </w:tc>
      </w:tr>
      <w:tr w:rsidR="00000000">
        <w:tblPrEx>
          <w:tblCellMar>
            <w:top w:w="0" w:type="dxa"/>
            <w:bottom w:w="0" w:type="dxa"/>
          </w:tblCellMar>
        </w:tblPrEx>
        <w:tc>
          <w:tcPr>
            <w:tcW w:w="9360" w:type="dxa"/>
            <w:gridSpan w:val="6"/>
          </w:tcPr>
          <w:p w:rsidR="00000000" w:rsidRDefault="00BB43D7">
            <w:pPr>
              <w:jc w:val="center"/>
            </w:pPr>
          </w:p>
        </w:tc>
      </w:tr>
      <w:tr w:rsidR="00000000">
        <w:tblPrEx>
          <w:tblCellMar>
            <w:top w:w="0" w:type="dxa"/>
            <w:bottom w:w="0" w:type="dxa"/>
          </w:tblCellMar>
        </w:tblPrEx>
        <w:tc>
          <w:tcPr>
            <w:tcW w:w="9360" w:type="dxa"/>
            <w:gridSpan w:val="6"/>
          </w:tcPr>
          <w:p w:rsidR="00000000" w:rsidRDefault="00BB43D7">
            <w:pPr>
              <w:jc w:val="center"/>
            </w:pPr>
          </w:p>
        </w:tc>
      </w:tr>
      <w:tr w:rsidR="00000000">
        <w:tblPrEx>
          <w:tblCellMar>
            <w:top w:w="0" w:type="dxa"/>
            <w:bottom w:w="0" w:type="dxa"/>
          </w:tblCellMar>
        </w:tblPrEx>
        <w:tc>
          <w:tcPr>
            <w:tcW w:w="9360" w:type="dxa"/>
            <w:gridSpan w:val="6"/>
          </w:tcPr>
          <w:p w:rsidR="00000000" w:rsidRDefault="00BB43D7">
            <w:pPr>
              <w:jc w:val="center"/>
            </w:pPr>
          </w:p>
        </w:tc>
      </w:tr>
      <w:tr w:rsidR="00000000">
        <w:tblPrEx>
          <w:tblCellMar>
            <w:top w:w="0" w:type="dxa"/>
            <w:bottom w:w="0" w:type="dxa"/>
          </w:tblCellMar>
        </w:tblPrEx>
        <w:tc>
          <w:tcPr>
            <w:tcW w:w="9360" w:type="dxa"/>
            <w:gridSpan w:val="6"/>
          </w:tcPr>
          <w:p w:rsidR="00000000" w:rsidRDefault="00BB43D7">
            <w:pPr>
              <w:jc w:val="center"/>
            </w:pPr>
          </w:p>
        </w:tc>
      </w:tr>
      <w:tr w:rsidR="00000000">
        <w:tblPrEx>
          <w:tblCellMar>
            <w:top w:w="0" w:type="dxa"/>
            <w:bottom w:w="0" w:type="dxa"/>
          </w:tblCellMar>
        </w:tblPrEx>
        <w:tc>
          <w:tcPr>
            <w:tcW w:w="9360" w:type="dxa"/>
            <w:gridSpan w:val="6"/>
          </w:tcPr>
          <w:p w:rsidR="00000000" w:rsidRDefault="00BB43D7">
            <w:pPr>
              <w:jc w:val="center"/>
              <w:rPr>
                <w:rFonts w:ascii="Arial" w:hAnsi="Arial"/>
              </w:rPr>
            </w:pPr>
            <w:r>
              <w:rPr>
                <w:rFonts w:ascii="Arial" w:hAnsi="Arial"/>
                <w:b/>
              </w:rPr>
              <w:t>O B S A H :</w:t>
            </w:r>
          </w:p>
        </w:tc>
      </w:tr>
      <w:tr w:rsidR="00000000">
        <w:tblPrEx>
          <w:tblCellMar>
            <w:top w:w="0" w:type="dxa"/>
            <w:bottom w:w="0" w:type="dxa"/>
          </w:tblCellMar>
        </w:tblPrEx>
        <w:tc>
          <w:tcPr>
            <w:tcW w:w="9360" w:type="dxa"/>
            <w:gridSpan w:val="6"/>
          </w:tcPr>
          <w:p w:rsidR="00000000" w:rsidRDefault="00BB43D7">
            <w:pPr>
              <w:jc w:val="center"/>
            </w:pPr>
          </w:p>
        </w:tc>
      </w:tr>
      <w:tr w:rsidR="00000000">
        <w:tblPrEx>
          <w:tblCellMar>
            <w:top w:w="0" w:type="dxa"/>
            <w:bottom w:w="0" w:type="dxa"/>
          </w:tblCellMar>
        </w:tblPrEx>
        <w:tc>
          <w:tcPr>
            <w:tcW w:w="9360" w:type="dxa"/>
            <w:gridSpan w:val="6"/>
          </w:tcPr>
          <w:p w:rsidR="00000000" w:rsidRDefault="00BB43D7">
            <w:pPr>
              <w:jc w:val="center"/>
            </w:pPr>
          </w:p>
        </w:tc>
      </w:tr>
      <w:tr w:rsidR="00000000">
        <w:tblPrEx>
          <w:tblCellMar>
            <w:top w:w="0" w:type="dxa"/>
            <w:bottom w:w="0" w:type="dxa"/>
          </w:tblCellMar>
        </w:tblPrEx>
        <w:tc>
          <w:tcPr>
            <w:tcW w:w="9360" w:type="dxa"/>
            <w:gridSpan w:val="6"/>
          </w:tcPr>
          <w:p w:rsidR="00000000" w:rsidRDefault="00BB43D7">
            <w:pPr>
              <w:jc w:val="center"/>
            </w:pPr>
          </w:p>
        </w:tc>
      </w:tr>
      <w:tr w:rsidR="00000000">
        <w:tblPrEx>
          <w:tblCellMar>
            <w:top w:w="0" w:type="dxa"/>
            <w:left w:w="71" w:type="dxa"/>
            <w:bottom w:w="0" w:type="dxa"/>
            <w:right w:w="71" w:type="dxa"/>
          </w:tblCellMar>
        </w:tblPrEx>
        <w:tc>
          <w:tcPr>
            <w:tcW w:w="1080" w:type="dxa"/>
          </w:tcPr>
          <w:p w:rsidR="00000000" w:rsidRDefault="00BB43D7">
            <w:pPr>
              <w:rPr>
                <w:b/>
                <w:sz w:val="28"/>
              </w:rPr>
            </w:pPr>
          </w:p>
        </w:tc>
        <w:tc>
          <w:tcPr>
            <w:tcW w:w="1440" w:type="dxa"/>
            <w:gridSpan w:val="2"/>
          </w:tcPr>
          <w:p w:rsidR="00000000" w:rsidRDefault="00BB43D7">
            <w:pPr>
              <w:rPr>
                <w:b/>
                <w:sz w:val="28"/>
              </w:rPr>
            </w:pPr>
            <w:r>
              <w:rPr>
                <w:b/>
                <w:sz w:val="28"/>
              </w:rPr>
              <w:t>Část I.</w:t>
            </w:r>
          </w:p>
        </w:tc>
        <w:tc>
          <w:tcPr>
            <w:tcW w:w="540" w:type="dxa"/>
          </w:tcPr>
          <w:p w:rsidR="00000000" w:rsidRDefault="00BB43D7">
            <w:pPr>
              <w:jc w:val="right"/>
            </w:pPr>
            <w:r>
              <w:t xml:space="preserve">21.  </w:t>
            </w:r>
          </w:p>
        </w:tc>
        <w:tc>
          <w:tcPr>
            <w:tcW w:w="6300" w:type="dxa"/>
            <w:gridSpan w:val="2"/>
          </w:tcPr>
          <w:p w:rsidR="00000000" w:rsidRDefault="00BB43D7">
            <w:pPr>
              <w:spacing w:after="120"/>
              <w:jc w:val="both"/>
            </w:pPr>
            <w:r>
              <w:t>Pokyn generálního ředitele Hasičskéh</w:t>
            </w:r>
            <w:r>
              <w:t>o záchranného sboru ČR ze dne 21.12.2006, kterým se vydává Řád technické služby Hasičského záchranného sboru České republiky</w:t>
            </w:r>
          </w:p>
        </w:tc>
      </w:tr>
    </w:tbl>
    <w:p w:rsidR="00000000" w:rsidRDefault="00BB43D7">
      <w:pPr>
        <w:pStyle w:val="Zkladntext"/>
        <w:tabs>
          <w:tab w:val="left" w:pos="-851"/>
          <w:tab w:val="left" w:pos="-709"/>
          <w:tab w:val="left" w:pos="-567"/>
          <w:tab w:val="left" w:pos="9214"/>
          <w:tab w:val="left" w:pos="9356"/>
          <w:tab w:val="left" w:pos="9639"/>
        </w:tabs>
        <w:ind w:left="709" w:hanging="709"/>
      </w:pPr>
    </w:p>
    <w:p w:rsidR="00000000" w:rsidRDefault="00BB43D7">
      <w:pPr>
        <w:pStyle w:val="Zkladntext"/>
        <w:tabs>
          <w:tab w:val="left" w:pos="-851"/>
          <w:tab w:val="left" w:pos="-709"/>
          <w:tab w:val="left" w:pos="-567"/>
          <w:tab w:val="left" w:pos="9214"/>
          <w:tab w:val="left" w:pos="9356"/>
          <w:tab w:val="left" w:pos="9639"/>
        </w:tabs>
        <w:rPr>
          <w:b/>
        </w:rPr>
      </w:pPr>
    </w:p>
    <w:p w:rsidR="00000000" w:rsidRDefault="00BB43D7">
      <w:pPr>
        <w:pStyle w:val="Zkladntext"/>
        <w:tabs>
          <w:tab w:val="left" w:pos="-851"/>
          <w:tab w:val="left" w:pos="-709"/>
          <w:tab w:val="left" w:pos="-567"/>
          <w:tab w:val="left" w:pos="9214"/>
          <w:tab w:val="left" w:pos="9356"/>
          <w:tab w:val="left" w:pos="9639"/>
        </w:tabs>
        <w:rPr>
          <w:b/>
        </w:rPr>
      </w:pPr>
    </w:p>
    <w:p w:rsidR="00000000" w:rsidRDefault="00BB43D7">
      <w:pPr>
        <w:pStyle w:val="Zkladntext"/>
        <w:tabs>
          <w:tab w:val="left" w:pos="-851"/>
          <w:tab w:val="left" w:pos="-709"/>
          <w:tab w:val="left" w:pos="-567"/>
          <w:tab w:val="left" w:pos="9214"/>
          <w:tab w:val="left" w:pos="9356"/>
          <w:tab w:val="left" w:pos="9639"/>
        </w:tabs>
        <w:jc w:val="center"/>
        <w:rPr>
          <w:b/>
        </w:rPr>
      </w:pPr>
    </w:p>
    <w:p w:rsidR="00000000" w:rsidRDefault="00BB43D7">
      <w:pPr>
        <w:pStyle w:val="Zkladntext"/>
        <w:tabs>
          <w:tab w:val="left" w:pos="-851"/>
          <w:tab w:val="left" w:pos="-709"/>
          <w:tab w:val="left" w:pos="-567"/>
          <w:tab w:val="left" w:pos="9214"/>
          <w:tab w:val="left" w:pos="9356"/>
          <w:tab w:val="left" w:pos="9639"/>
        </w:tabs>
        <w:jc w:val="center"/>
        <w:rPr>
          <w:b/>
        </w:rPr>
      </w:pPr>
    </w:p>
    <w:p w:rsidR="00000000" w:rsidRDefault="00BB43D7">
      <w:pPr>
        <w:pStyle w:val="Zkladntext"/>
        <w:tabs>
          <w:tab w:val="left" w:pos="-851"/>
          <w:tab w:val="left" w:pos="-709"/>
          <w:tab w:val="left" w:pos="-567"/>
          <w:tab w:val="left" w:pos="9214"/>
          <w:tab w:val="left" w:pos="9356"/>
          <w:tab w:val="left" w:pos="9639"/>
        </w:tabs>
        <w:jc w:val="center"/>
        <w:rPr>
          <w:b/>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spacing w:after="120"/>
        <w:rPr>
          <w:sz w:val="28"/>
        </w:rPr>
      </w:pPr>
    </w:p>
    <w:p w:rsidR="00000000" w:rsidRDefault="00BB43D7">
      <w:pPr>
        <w:pStyle w:val="Nzev"/>
        <w:rPr>
          <w:sz w:val="28"/>
        </w:rPr>
      </w:pPr>
    </w:p>
    <w:p w:rsidR="00000000" w:rsidRDefault="00BB43D7">
      <w:pPr>
        <w:pStyle w:val="Nzev"/>
        <w:rPr>
          <w:sz w:val="28"/>
        </w:rPr>
      </w:pPr>
      <w:r>
        <w:rPr>
          <w:sz w:val="28"/>
        </w:rPr>
        <w:t>21</w:t>
      </w:r>
    </w:p>
    <w:p w:rsidR="00000000" w:rsidRDefault="00BB43D7">
      <w:pPr>
        <w:pStyle w:val="Nzev"/>
        <w:rPr>
          <w:b/>
          <w:szCs w:val="24"/>
        </w:rPr>
      </w:pPr>
      <w:r>
        <w:rPr>
          <w:b/>
          <w:szCs w:val="24"/>
        </w:rPr>
        <w:t>P O K Y N</w:t>
      </w:r>
    </w:p>
    <w:p w:rsidR="00000000" w:rsidRDefault="00BB43D7">
      <w:pPr>
        <w:jc w:val="center"/>
        <w:rPr>
          <w:b/>
        </w:rPr>
      </w:pPr>
      <w:r>
        <w:rPr>
          <w:b/>
        </w:rPr>
        <w:t>generálního ředitele Hasičského záchranného sboru České republiky</w:t>
      </w:r>
    </w:p>
    <w:p w:rsidR="00000000" w:rsidRDefault="00BB43D7">
      <w:pPr>
        <w:tabs>
          <w:tab w:val="left" w:pos="1080"/>
        </w:tabs>
        <w:jc w:val="center"/>
      </w:pPr>
      <w:r>
        <w:t>ze dne 21. prosince 2006,</w:t>
      </w:r>
    </w:p>
    <w:p w:rsidR="00000000" w:rsidRDefault="00BB43D7">
      <w:pPr>
        <w:tabs>
          <w:tab w:val="left" w:pos="1080"/>
        </w:tabs>
        <w:jc w:val="center"/>
        <w:rPr>
          <w:b/>
        </w:rPr>
      </w:pPr>
      <w:r>
        <w:rPr>
          <w:b/>
        </w:rPr>
        <w:t>který</w:t>
      </w:r>
      <w:r>
        <w:rPr>
          <w:b/>
        </w:rPr>
        <w:t>m se vydává Řád technické služby Hasičského záchranného sboru České republiky</w:t>
      </w:r>
    </w:p>
    <w:p w:rsidR="00000000" w:rsidRDefault="00BB43D7">
      <w:pPr>
        <w:pStyle w:val="Zkladntext"/>
        <w:tabs>
          <w:tab w:val="left" w:pos="-851"/>
          <w:tab w:val="left" w:pos="-709"/>
          <w:tab w:val="left" w:pos="-567"/>
          <w:tab w:val="left" w:pos="9214"/>
          <w:tab w:val="left" w:pos="9356"/>
          <w:tab w:val="left" w:pos="9639"/>
        </w:tabs>
        <w:spacing w:before="120"/>
        <w:jc w:val="center"/>
        <w:rPr>
          <w:b/>
        </w:rPr>
      </w:pPr>
    </w:p>
    <w:p w:rsidR="00000000" w:rsidRDefault="00BB43D7">
      <w:pPr>
        <w:pStyle w:val="Zkladntext"/>
        <w:tabs>
          <w:tab w:val="left" w:pos="-851"/>
          <w:tab w:val="left" w:pos="-709"/>
          <w:tab w:val="left" w:pos="-567"/>
          <w:tab w:val="left" w:pos="9214"/>
          <w:tab w:val="left" w:pos="9356"/>
          <w:tab w:val="left" w:pos="9639"/>
        </w:tabs>
        <w:spacing w:before="120"/>
        <w:jc w:val="center"/>
        <w:rPr>
          <w:b/>
        </w:rPr>
      </w:pPr>
    </w:p>
    <w:p w:rsidR="00000000" w:rsidRDefault="00BB43D7">
      <w:pPr>
        <w:pStyle w:val="Zkladntext"/>
        <w:tabs>
          <w:tab w:val="left" w:pos="-851"/>
          <w:tab w:val="left" w:pos="-709"/>
          <w:tab w:val="left" w:pos="-567"/>
          <w:tab w:val="left" w:pos="9214"/>
          <w:tab w:val="left" w:pos="9356"/>
          <w:tab w:val="left" w:pos="9639"/>
        </w:tabs>
        <w:spacing w:before="120" w:after="120"/>
      </w:pPr>
      <w:r>
        <w:t xml:space="preserve">    V souladu s § 24 odst. 1 zákona č.133/1985 Sb., o požární ochraně, ve znění pozdějších předpisů, a vyhláškou č. 247/2001 Sb., o organizaci a činnosti jednotek požární ochra</w:t>
      </w:r>
      <w:r>
        <w:t>ny, ve znění vyhlášky č. 226/2005 Sb. (dále jen „vyhláška“),</w:t>
      </w:r>
    </w:p>
    <w:p w:rsidR="00000000" w:rsidRDefault="00BB43D7">
      <w:pPr>
        <w:pStyle w:val="Zkladntext"/>
        <w:tabs>
          <w:tab w:val="left" w:pos="-851"/>
          <w:tab w:val="left" w:pos="-709"/>
          <w:tab w:val="left" w:pos="-567"/>
          <w:tab w:val="left" w:pos="9214"/>
          <w:tab w:val="left" w:pos="9356"/>
          <w:tab w:val="left" w:pos="9639"/>
        </w:tabs>
        <w:spacing w:before="120" w:after="120"/>
      </w:pPr>
    </w:p>
    <w:p w:rsidR="00000000" w:rsidRDefault="00BB43D7">
      <w:pPr>
        <w:pStyle w:val="Zkladntext"/>
        <w:tabs>
          <w:tab w:val="left" w:pos="-851"/>
          <w:tab w:val="left" w:pos="-709"/>
          <w:tab w:val="left" w:pos="-567"/>
          <w:tab w:val="left" w:pos="9214"/>
          <w:tab w:val="left" w:pos="9356"/>
          <w:tab w:val="left" w:pos="9639"/>
        </w:tabs>
        <w:spacing w:before="120"/>
        <w:rPr>
          <w:b/>
        </w:rPr>
      </w:pPr>
      <w:r>
        <w:rPr>
          <w:b/>
        </w:rPr>
        <w:t>I.     s t a n o v í m</w:t>
      </w:r>
    </w:p>
    <w:p w:rsidR="00000000" w:rsidRDefault="00BB43D7">
      <w:pPr>
        <w:pStyle w:val="Zkladntext"/>
        <w:tabs>
          <w:tab w:val="left" w:pos="-851"/>
          <w:tab w:val="left" w:pos="-709"/>
          <w:tab w:val="left" w:pos="-567"/>
          <w:tab w:val="left" w:pos="9214"/>
          <w:tab w:val="left" w:pos="9356"/>
          <w:tab w:val="left" w:pos="9639"/>
        </w:tabs>
        <w:spacing w:before="120"/>
        <w:jc w:val="center"/>
      </w:pPr>
      <w:r>
        <w:t>Čl. 1</w:t>
      </w:r>
    </w:p>
    <w:p w:rsidR="00000000" w:rsidRDefault="00BB43D7">
      <w:pPr>
        <w:pStyle w:val="Zkladntext"/>
        <w:tabs>
          <w:tab w:val="left" w:pos="-851"/>
          <w:tab w:val="left" w:pos="-709"/>
          <w:tab w:val="left" w:pos="-567"/>
          <w:tab w:val="left" w:pos="9214"/>
          <w:tab w:val="left" w:pos="9356"/>
          <w:tab w:val="left" w:pos="9639"/>
        </w:tabs>
        <w:spacing w:after="120"/>
        <w:ind w:left="709" w:hanging="709"/>
        <w:jc w:val="center"/>
        <w:rPr>
          <w:b/>
        </w:rPr>
      </w:pPr>
      <w:r>
        <w:rPr>
          <w:b/>
        </w:rPr>
        <w:t>Obecná ustanovení</w:t>
      </w:r>
    </w:p>
    <w:p w:rsidR="00000000" w:rsidRDefault="00BB43D7">
      <w:pPr>
        <w:pStyle w:val="Zkladntext"/>
        <w:tabs>
          <w:tab w:val="left" w:pos="-993"/>
          <w:tab w:val="left" w:pos="-851"/>
          <w:tab w:val="left" w:pos="-709"/>
          <w:tab w:val="left" w:pos="-567"/>
          <w:tab w:val="left" w:pos="851"/>
        </w:tabs>
        <w:spacing w:before="120" w:after="120"/>
      </w:pPr>
      <w:r>
        <w:rPr>
          <w:szCs w:val="24"/>
        </w:rPr>
        <w:t xml:space="preserve">(1) </w:t>
      </w:r>
      <w:r>
        <w:rPr>
          <w:spacing w:val="-2"/>
          <w:szCs w:val="24"/>
        </w:rPr>
        <w:t xml:space="preserve">Plnění  úkolů  technické  služby  Hasičského  záchranného sboru České republiky (dále </w:t>
      </w:r>
      <w:r>
        <w:t xml:space="preserve">jen </w:t>
      </w:r>
      <w:r>
        <w:br/>
        <w:t xml:space="preserve">      „HZS ČR“) podle vyhlášky zabezpečuje hasičský </w:t>
      </w:r>
      <w:r>
        <w:t xml:space="preserve">záchranný sbor kraje (dále jen „HZS </w:t>
      </w:r>
      <w:r>
        <w:br/>
        <w:t xml:space="preserve">      kraje“)  v souladu s  Řádem technické služby HZS ČR. Podle Řádu technické služby HZS </w:t>
      </w:r>
      <w:r>
        <w:br/>
        <w:t xml:space="preserve">      ČR při plnění úkolů v oblasti technické služby postupují i vzdělávací, technická a účelová </w:t>
      </w:r>
      <w:r>
        <w:br/>
        <w:t xml:space="preserve">      zařízení HZS ČR (dále j</w:t>
      </w:r>
      <w:r>
        <w:t>en „zařízení“).</w:t>
      </w:r>
    </w:p>
    <w:p w:rsidR="00000000" w:rsidRDefault="00BB43D7">
      <w:pPr>
        <w:pStyle w:val="Zkladntext"/>
        <w:tabs>
          <w:tab w:val="left" w:pos="-993"/>
          <w:tab w:val="left" w:pos="-851"/>
          <w:tab w:val="left" w:pos="-709"/>
          <w:tab w:val="left" w:pos="-567"/>
          <w:tab w:val="left" w:pos="851"/>
        </w:tabs>
      </w:pPr>
      <w:r>
        <w:t xml:space="preserve">(2) Řád technické služby  HZS ČR (dále jen „řád“) upravuje jednotný výkon technické služby </w:t>
      </w:r>
      <w:r>
        <w:br/>
        <w:t xml:space="preserve">      (dále jen „TS“) a stanoví základní úkoly při zabezpečení provozuschopnosti, používání, </w:t>
      </w:r>
      <w:r>
        <w:br/>
        <w:t xml:space="preserve">      zkoušení a kontrolách, údržbě a skladování věcný</w:t>
      </w:r>
      <w:r>
        <w:t xml:space="preserve">ch prostředků TS (dále jen „prostředky </w:t>
      </w:r>
      <w:r>
        <w:br/>
        <w:t xml:space="preserve">      TS“) a vymezuje jednotné používání prostředků TS. </w:t>
      </w:r>
    </w:p>
    <w:p w:rsidR="00000000" w:rsidRDefault="00BB43D7">
      <w:pPr>
        <w:pStyle w:val="Zkladntext"/>
        <w:tabs>
          <w:tab w:val="left" w:pos="-993"/>
          <w:tab w:val="left" w:pos="-851"/>
          <w:tab w:val="left" w:pos="-709"/>
          <w:tab w:val="left" w:pos="-567"/>
          <w:tab w:val="left" w:pos="851"/>
        </w:tabs>
        <w:spacing w:before="120"/>
        <w:ind w:left="60"/>
      </w:pPr>
      <w:r>
        <w:t>(3) K plnění úkolů TS podle tohoto řádu určí příslušný ředitel HZS kraje  nebo zařízení  pří-</w:t>
      </w:r>
      <w:r>
        <w:br/>
        <w:t xml:space="preserve">      </w:t>
      </w:r>
      <w:proofErr w:type="spellStart"/>
      <w:r>
        <w:t>slušníky</w:t>
      </w:r>
      <w:proofErr w:type="spellEnd"/>
      <w:r>
        <w:t xml:space="preserve"> nebo občanské zaměstnance HZS ČR (dále jen „příslu</w:t>
      </w:r>
      <w:r>
        <w:t>šník“) v souladu s </w:t>
      </w:r>
      <w:proofErr w:type="spellStart"/>
      <w:r>
        <w:t>organi</w:t>
      </w:r>
      <w:proofErr w:type="spellEnd"/>
      <w:r>
        <w:t>-</w:t>
      </w:r>
      <w:r>
        <w:br/>
        <w:t xml:space="preserve">      </w:t>
      </w:r>
      <w:proofErr w:type="spellStart"/>
      <w:r>
        <w:t>začním</w:t>
      </w:r>
      <w:proofErr w:type="spellEnd"/>
      <w:r>
        <w:t xml:space="preserve"> řádem HZS kraje nebo zařízení.</w:t>
      </w:r>
    </w:p>
    <w:p w:rsidR="00000000" w:rsidRDefault="00BB43D7">
      <w:pPr>
        <w:pStyle w:val="Zkladntext"/>
        <w:tabs>
          <w:tab w:val="left" w:pos="-993"/>
          <w:tab w:val="left" w:pos="-851"/>
          <w:tab w:val="left" w:pos="-709"/>
          <w:tab w:val="left" w:pos="-567"/>
          <w:tab w:val="left" w:pos="851"/>
        </w:tabs>
        <w:spacing w:before="120"/>
        <w:ind w:left="60"/>
      </w:pPr>
      <w:r>
        <w:t xml:space="preserve">(4) Zřizovatelé ostatních druhů jednotek požární ochrany mohou určit závaznost řádu i pro </w:t>
      </w:r>
      <w:r>
        <w:br/>
        <w:t xml:space="preserve">      své jednotky požární ochrany; při tom postupují podle tohoto řádu přiměřeně tak, aby to </w:t>
      </w:r>
      <w:r>
        <w:br/>
        <w:t xml:space="preserve">      odpovídalo jejich úkolům v organizačním a operačním řízení a péči o prostředky TS ve </w:t>
      </w:r>
      <w:r>
        <w:br/>
        <w:t xml:space="preserve">      vybavení jednotky požární ochrany. </w:t>
      </w:r>
    </w:p>
    <w:p w:rsidR="00000000" w:rsidRDefault="00BB43D7"/>
    <w:p w:rsidR="00000000" w:rsidRDefault="00BB43D7">
      <w:pPr>
        <w:pStyle w:val="Zkladntext"/>
        <w:tabs>
          <w:tab w:val="left" w:pos="-851"/>
          <w:tab w:val="left" w:pos="-709"/>
          <w:tab w:val="left" w:pos="-567"/>
          <w:tab w:val="left" w:pos="9214"/>
          <w:tab w:val="left" w:pos="9356"/>
          <w:tab w:val="left" w:pos="9639"/>
        </w:tabs>
        <w:jc w:val="center"/>
      </w:pPr>
      <w:r>
        <w:t>Čl. 2</w:t>
      </w:r>
    </w:p>
    <w:p w:rsidR="00000000" w:rsidRDefault="00BB43D7">
      <w:pPr>
        <w:pStyle w:val="Zkladntext"/>
        <w:tabs>
          <w:tab w:val="left" w:pos="-851"/>
          <w:tab w:val="left" w:pos="-709"/>
          <w:tab w:val="left" w:pos="-567"/>
          <w:tab w:val="left" w:pos="9214"/>
          <w:tab w:val="left" w:pos="9356"/>
          <w:tab w:val="left" w:pos="9639"/>
        </w:tabs>
        <w:spacing w:after="120"/>
        <w:jc w:val="center"/>
        <w:rPr>
          <w:b/>
          <w:bCs/>
        </w:rPr>
      </w:pPr>
      <w:r>
        <w:rPr>
          <w:b/>
          <w:bCs/>
        </w:rPr>
        <w:t>Vymezení pojmů</w:t>
      </w:r>
    </w:p>
    <w:p w:rsidR="00000000" w:rsidRDefault="00BB43D7">
      <w:pPr>
        <w:pStyle w:val="Zkladntext"/>
        <w:tabs>
          <w:tab w:val="left" w:pos="-851"/>
          <w:tab w:val="left" w:pos="-709"/>
          <w:tab w:val="left" w:pos="-567"/>
          <w:tab w:val="left" w:pos="9214"/>
          <w:tab w:val="left" w:pos="9356"/>
          <w:tab w:val="left" w:pos="9639"/>
        </w:tabs>
        <w:spacing w:after="120"/>
        <w:jc w:val="left"/>
        <w:rPr>
          <w:b/>
          <w:bCs/>
        </w:rPr>
      </w:pPr>
      <w:r>
        <w:t xml:space="preserve">     Pro účely tohoto řádu se definují následující pojmy:</w:t>
      </w:r>
    </w:p>
    <w:p w:rsidR="00000000" w:rsidRDefault="00BB43D7">
      <w:pPr>
        <w:pStyle w:val="Zkladntext"/>
        <w:spacing w:after="120"/>
      </w:pPr>
      <w:r>
        <w:rPr>
          <w:b/>
        </w:rPr>
        <w:t>Věcnými prostředky technické služby</w:t>
      </w:r>
      <w:r>
        <w:t xml:space="preserve"> jsou </w:t>
      </w:r>
      <w:r>
        <w:t xml:space="preserve">věcné prostředky požární ochrany a provozní prostředky technické služby určené k měření a zkouškám, případně i k jejich údržbě a </w:t>
      </w:r>
      <w:proofErr w:type="spellStart"/>
      <w:r>
        <w:t>opra</w:t>
      </w:r>
      <w:proofErr w:type="spellEnd"/>
      <w:r>
        <w:t>-vám.</w:t>
      </w:r>
    </w:p>
    <w:p w:rsidR="00000000" w:rsidRDefault="00BB43D7">
      <w:pPr>
        <w:spacing w:after="120"/>
        <w:jc w:val="both"/>
      </w:pPr>
      <w:r>
        <w:rPr>
          <w:b/>
        </w:rPr>
        <w:t xml:space="preserve">Vybranými věcnými prostředky technické služby </w:t>
      </w:r>
      <w:r>
        <w:rPr>
          <w:bCs/>
        </w:rPr>
        <w:t>jsou</w:t>
      </w:r>
      <w:r>
        <w:rPr>
          <w:b/>
        </w:rPr>
        <w:t xml:space="preserve"> </w:t>
      </w:r>
      <w:r>
        <w:t>věcné prostředky, na jejichž pro-</w:t>
      </w:r>
      <w:proofErr w:type="spellStart"/>
      <w:r>
        <w:t>jektování</w:t>
      </w:r>
      <w:proofErr w:type="spellEnd"/>
      <w:r>
        <w:t>, zařazení, instalaci, p</w:t>
      </w:r>
      <w:r>
        <w:t xml:space="preserve">rovoz, zkoušky, kontrolu, údržbu a opravy  jsou kladeny zvláštní požadavky z hlediska jejich zařazení k jednotkám požární ochrany.  </w:t>
      </w:r>
    </w:p>
    <w:p w:rsidR="00000000" w:rsidRDefault="00BB43D7">
      <w:pPr>
        <w:spacing w:after="120"/>
        <w:jc w:val="both"/>
      </w:pPr>
      <w:r>
        <w:rPr>
          <w:b/>
          <w:bCs/>
        </w:rPr>
        <w:t>Osobní ochranný prostředek</w:t>
      </w:r>
      <w:r>
        <w:t xml:space="preserve"> je každé zařízení nebo prostředek navržený tak, aby byl nošen nebo držen jednotlivcem pro ochran</w:t>
      </w:r>
      <w:r>
        <w:t>u před jedním nebo více zdravotními a bezpečnostními riziky.</w:t>
      </w:r>
    </w:p>
    <w:p w:rsidR="00000000" w:rsidRDefault="00BB43D7">
      <w:pPr>
        <w:pStyle w:val="Zkladntext"/>
        <w:spacing w:after="120"/>
      </w:pPr>
      <w:r>
        <w:rPr>
          <w:b/>
          <w:bCs/>
        </w:rPr>
        <w:lastRenderedPageBreak/>
        <w:t xml:space="preserve">Cvičný věcný prostředek </w:t>
      </w:r>
      <w:r>
        <w:t>je věcný prostředek technické služby, který byl vyřazen z po-užívání pro nesplnění parametrů vyžadovaných zkouškou nebo revizí a který lze používat pro účely odborné přípr</w:t>
      </w:r>
      <w:r>
        <w:t>avy, pokud to jeho technický stav dovolí a zjevně neohrozí zdraví nebo život hasiče při odborné přípravě. Takto zařazený cvičný věcný prostředek musí být uložen odděleně od prostředků zařazených do pohotovosti a zálohy a zřetelně a srozumitelně označen „CV</w:t>
      </w:r>
      <w:r>
        <w:t>IČNÉ“.</w:t>
      </w:r>
    </w:p>
    <w:p w:rsidR="00000000" w:rsidRDefault="00BB43D7">
      <w:pPr>
        <w:pStyle w:val="Zkladntext"/>
        <w:spacing w:after="120"/>
        <w:rPr>
          <w:i/>
          <w:color w:val="FF00FF"/>
        </w:rPr>
      </w:pPr>
      <w:r>
        <w:rPr>
          <w:b/>
        </w:rPr>
        <w:t>Měřidlo</w:t>
      </w:r>
      <w:r>
        <w:t xml:space="preserve"> je prostředek, který slouží ke stanovení hodnoty měřené fyzikální nebo technické veličiny, a to samostatně nebo s přídavným zařízením. Měřidla se dělí na etalony (vzorové měřidlo), pracovní měřidla stanovená, pracovní měřidla nestanovená, ce</w:t>
      </w:r>
      <w:r>
        <w:t>rtifikované referenční materiály a ostatní referenční materiály.</w:t>
      </w:r>
    </w:p>
    <w:p w:rsidR="00000000" w:rsidRDefault="00BB43D7">
      <w:pPr>
        <w:pStyle w:val="Zkladntext"/>
        <w:spacing w:after="120"/>
        <w:rPr>
          <w:vertAlign w:val="superscript"/>
        </w:rPr>
      </w:pPr>
      <w:r>
        <w:rPr>
          <w:b/>
        </w:rPr>
        <w:t xml:space="preserve">Pracovní měřidla stanovená </w:t>
      </w:r>
      <w:r>
        <w:rPr>
          <w:vertAlign w:val="superscript"/>
        </w:rPr>
        <w:t xml:space="preserve">1), </w:t>
      </w:r>
      <w:r>
        <w:rPr>
          <w:rStyle w:val="Znakapoznpodarou"/>
        </w:rPr>
        <w:footnoteReference w:customMarkFollows="1" w:id="1"/>
        <w:t>2</w:t>
      </w:r>
      <w:r>
        <w:rPr>
          <w:vertAlign w:val="superscript"/>
        </w:rPr>
        <w:t xml:space="preserve">), </w:t>
      </w:r>
      <w:r>
        <w:rPr>
          <w:rStyle w:val="Znakapoznpodarou"/>
        </w:rPr>
        <w:footnoteReference w:customMarkFollows="1" w:id="2"/>
        <w:t>3)</w:t>
      </w:r>
      <w:r>
        <w:t xml:space="preserve"> jsou měřidla schváleného typu stanovená zvláštními předpisy k povinnému ověřování s ohledem na jejich význam pro ochranu zdraví, ochranu životního prostř</w:t>
      </w:r>
      <w:r>
        <w:t>edí a bezpečnost při práci.</w:t>
      </w:r>
    </w:p>
    <w:p w:rsidR="00000000" w:rsidRDefault="00BB43D7">
      <w:pPr>
        <w:pStyle w:val="Zkladntext"/>
        <w:spacing w:after="120"/>
      </w:pPr>
      <w:r>
        <w:rPr>
          <w:b/>
        </w:rPr>
        <w:t xml:space="preserve">Pracovní měřidla nestanovená </w:t>
      </w:r>
      <w:r>
        <w:rPr>
          <w:vertAlign w:val="superscript"/>
        </w:rPr>
        <w:t>1), 2)</w:t>
      </w:r>
      <w:r>
        <w:t xml:space="preserve"> jsou měřidla, která nejsou etalonem ani stanoveným měřidlem.</w:t>
      </w:r>
      <w:r>
        <w:rPr>
          <w:rStyle w:val="Znakapoznpodarou"/>
        </w:rPr>
        <w:t xml:space="preserve"> </w:t>
      </w:r>
    </w:p>
    <w:p w:rsidR="00000000" w:rsidRDefault="00BB43D7">
      <w:pPr>
        <w:pStyle w:val="Zkladntext"/>
        <w:spacing w:after="120"/>
      </w:pPr>
      <w:r>
        <w:rPr>
          <w:b/>
        </w:rPr>
        <w:t xml:space="preserve">Ověřením </w:t>
      </w:r>
      <w:r>
        <w:rPr>
          <w:rStyle w:val="Znakapoznpodarou"/>
        </w:rPr>
        <w:footnoteReference w:customMarkFollows="1" w:id="3"/>
        <w:t>1)</w:t>
      </w:r>
      <w:r>
        <w:t xml:space="preserve"> pracovního měřidla stanoveného se potvrzuje, že měřidlo má požadované metro-logické vlastnosti a že odpovídá ustanoven</w:t>
      </w:r>
      <w:r>
        <w:t>ím právních předpisů, technických norem i dalších technických předpisů, popřípadě schválenému typu.</w:t>
      </w:r>
    </w:p>
    <w:p w:rsidR="00000000" w:rsidRDefault="00BB43D7">
      <w:pPr>
        <w:pStyle w:val="Zkladntext"/>
        <w:spacing w:before="240" w:after="120"/>
      </w:pPr>
      <w:r>
        <w:rPr>
          <w:b/>
        </w:rPr>
        <w:t xml:space="preserve">Kalibrace </w:t>
      </w:r>
      <w:r>
        <w:rPr>
          <w:vertAlign w:val="superscript"/>
        </w:rPr>
        <w:t>1)</w:t>
      </w:r>
      <w:r>
        <w:t xml:space="preserve"> je činnost, při které se metrologické vlastnosti měřidla porovnávají zpravidla s etalonem organizace.</w:t>
      </w:r>
    </w:p>
    <w:p w:rsidR="00000000" w:rsidRDefault="00BB43D7">
      <w:pPr>
        <w:pStyle w:val="Zkladntext"/>
        <w:spacing w:after="120"/>
      </w:pPr>
      <w:r>
        <w:rPr>
          <w:b/>
        </w:rPr>
        <w:t>Revizí věcného prostředku</w:t>
      </w:r>
      <w:r>
        <w:t xml:space="preserve"> je předepsaná z</w:t>
      </w:r>
      <w:r>
        <w:t>kouška nebo soubor předepsaných zkoušek jeho parametrů, kterými se prokazuje, vedle provozuschopnosti, bezpečnosti a funkčnosti, shoda s výrobcem nebo technickou normou deklarovanými parametry. Typy zkoušek pro revizi jsou deklarovány výrobcem, českou tech</w:t>
      </w:r>
      <w:r>
        <w:t xml:space="preserve">nickou normou, technickým předpisem nebo </w:t>
      </w:r>
      <w:proofErr w:type="spellStart"/>
      <w:r>
        <w:t>meziná-rodním</w:t>
      </w:r>
      <w:proofErr w:type="spellEnd"/>
      <w:r>
        <w:t xml:space="preserve"> technickým pravidlem. Zkoušky se provádí na zkušebním zařízení, které má platné ověření nebo kalibraci. Revize se provádí v pravidelných intervalech stanovených právním předpisem nebo výrobcem a jejím </w:t>
      </w:r>
      <w:r>
        <w:t>výsledkem je protokol. Revize se provádí zpravidla odbor-</w:t>
      </w:r>
      <w:proofErr w:type="spellStart"/>
      <w:r>
        <w:t>ným</w:t>
      </w:r>
      <w:proofErr w:type="spellEnd"/>
      <w:r>
        <w:t xml:space="preserve"> servisem.</w:t>
      </w:r>
    </w:p>
    <w:p w:rsidR="00000000" w:rsidRDefault="00BB43D7">
      <w:pPr>
        <w:pStyle w:val="Zkladntext"/>
        <w:spacing w:after="120"/>
      </w:pPr>
      <w:r>
        <w:rPr>
          <w:b/>
        </w:rPr>
        <w:t>Provozní kontrolou věcného prostředku</w:t>
      </w:r>
      <w:r>
        <w:t xml:space="preserve"> je předepsaná zkouška nebo soubor předepsaných zkoušek jeho parametrů, kterými se prokazuje provozuschopnost, bezpečnost a funkčnost. Typy zkoušek </w:t>
      </w:r>
      <w:r>
        <w:t>pro provozní kontrolu jsou deklarovány výrobcem, českou technickou normou, technickým předpisem nebo mezinárodním technickým pravidlem. Zkoušky se provádí na zkušebním zařízení, které má platné ověření nebo kalibraci. Provozní kontrola se provádí po použit</w:t>
      </w:r>
      <w:r>
        <w:t>í věcného prostředku, v případě podezření na závadu, ve stanovených termínech nebo periodicky, zpravidla hasičem-technikem TS, který je oprávněnou osobou.</w:t>
      </w:r>
    </w:p>
    <w:p w:rsidR="00000000" w:rsidRDefault="00BB43D7">
      <w:pPr>
        <w:pStyle w:val="Zkladntext"/>
        <w:spacing w:after="120"/>
      </w:pPr>
      <w:r>
        <w:rPr>
          <w:b/>
        </w:rPr>
        <w:t>Zkouškou věcného prostředku</w:t>
      </w:r>
      <w:r>
        <w:t xml:space="preserve"> je pracovní postup směřující k dosažení výsledku zkoušky, který se srovná</w:t>
      </w:r>
      <w:r>
        <w:t>vá s hodnotou deklarovanou výrobcem, popř. českou technickou normou. Zkouška je součástí revize nebo provozní kontroly věcného prostředku.</w:t>
      </w:r>
    </w:p>
    <w:p w:rsidR="00000000" w:rsidRDefault="00BB43D7">
      <w:pPr>
        <w:pStyle w:val="Zkladntext"/>
        <w:spacing w:after="120"/>
      </w:pPr>
    </w:p>
    <w:p w:rsidR="00000000" w:rsidRDefault="00BB43D7">
      <w:pPr>
        <w:pStyle w:val="Zkladntext"/>
        <w:spacing w:after="120"/>
      </w:pPr>
    </w:p>
    <w:p w:rsidR="00000000" w:rsidRDefault="00BB43D7">
      <w:pPr>
        <w:pStyle w:val="Zkladntext"/>
        <w:spacing w:after="120"/>
      </w:pPr>
      <w:r>
        <w:rPr>
          <w:b/>
        </w:rPr>
        <w:t xml:space="preserve">Uživatelskou kontrolou věcného prostředku </w:t>
      </w:r>
      <w:r>
        <w:t>je pracovní postup, při kterém uživatel prověří před použitím ve stanoven</w:t>
      </w:r>
      <w:r>
        <w:t>ém rozsahu funkčnost prostředku.</w:t>
      </w:r>
    </w:p>
    <w:p w:rsidR="00000000" w:rsidRDefault="00BB43D7">
      <w:pPr>
        <w:spacing w:before="120"/>
        <w:jc w:val="both"/>
      </w:pPr>
      <w:r>
        <w:rPr>
          <w:b/>
        </w:rPr>
        <w:t>Vyřazení z používání</w:t>
      </w:r>
      <w:r>
        <w:t xml:space="preserve"> je činnost zabezpečující, aby se poškozené, nefunkční věcné </w:t>
      </w:r>
      <w:proofErr w:type="spellStart"/>
      <w:r>
        <w:t>prostřed-ky</w:t>
      </w:r>
      <w:proofErr w:type="spellEnd"/>
      <w:r>
        <w:t xml:space="preserve"> nebo prostředky s prošlou kalibrací či ověřením nebo jinak neprovozuschopné věcné prostředky nemohly používat a aby se zabránilo j</w:t>
      </w:r>
      <w:r>
        <w:t xml:space="preserve">ejich záměně s provozuschopnými věcnými prostředky. Po vyřazení z používání může následovat  jejich oprava, kalibrace, ověření, popř. likvidace. </w:t>
      </w:r>
    </w:p>
    <w:p w:rsidR="00000000" w:rsidRDefault="00BB43D7">
      <w:pPr>
        <w:spacing w:before="120"/>
        <w:jc w:val="both"/>
      </w:pPr>
      <w:r>
        <w:rPr>
          <w:b/>
          <w:bCs/>
        </w:rPr>
        <w:t xml:space="preserve">Spojovací úvaz – </w:t>
      </w:r>
      <w:r>
        <w:t>lanko (šnůra, lano), které může být uvázáno nebo jinak upevněno k oděvu nebo záchranné plovac</w:t>
      </w:r>
      <w:r>
        <w:t>í vestě jiné osoby, k záchrannému plavidlu či k jiným předmětům tak, aby se uživatel udržel v blízkosti této osoby nebo tohoto předmětu za účelem zajištění místa, kde se uživatel nachází a k usnadnění jeho případné záchrany.</w:t>
      </w:r>
    </w:p>
    <w:p w:rsidR="00000000" w:rsidRDefault="00BB43D7">
      <w:pPr>
        <w:spacing w:before="120"/>
        <w:jc w:val="both"/>
      </w:pPr>
      <w:r>
        <w:rPr>
          <w:b/>
          <w:bCs/>
        </w:rPr>
        <w:t>Nebezpečí</w:t>
      </w:r>
      <w:r>
        <w:t xml:space="preserve"> </w:t>
      </w:r>
      <w:r>
        <w:rPr>
          <w:b/>
          <w:bCs/>
        </w:rPr>
        <w:t xml:space="preserve">– </w:t>
      </w:r>
      <w:r>
        <w:t>situace, která může</w:t>
      </w:r>
      <w:r>
        <w:t xml:space="preserve"> být příčinou škody nebo poškození zdraví člověka.</w:t>
      </w:r>
    </w:p>
    <w:p w:rsidR="00000000" w:rsidRDefault="00BB43D7">
      <w:pPr>
        <w:spacing w:before="120"/>
        <w:jc w:val="both"/>
      </w:pPr>
      <w:r>
        <w:rPr>
          <w:b/>
          <w:bCs/>
        </w:rPr>
        <w:t xml:space="preserve">Podchlazení – </w:t>
      </w:r>
      <w:r>
        <w:t>stav, kdy vnitřní teplota těla osoby poklesne pod 35 °C.</w:t>
      </w:r>
    </w:p>
    <w:p w:rsidR="00000000" w:rsidRDefault="00BB43D7">
      <w:pPr>
        <w:spacing w:before="120"/>
        <w:jc w:val="both"/>
        <w:rPr>
          <w:rFonts w:ascii="Arial" w:hAnsi="Arial" w:cs="Arial"/>
          <w:szCs w:val="24"/>
          <w:vertAlign w:val="superscript"/>
        </w:rPr>
      </w:pPr>
      <w:r>
        <w:rPr>
          <w:b/>
          <w:bCs/>
        </w:rPr>
        <w:t>Česká technická norma</w:t>
      </w:r>
      <w:r>
        <w:t xml:space="preserve"> – norma vydaná Českým normalizačním institutem. Do roku 1997 nazývána českou normou. Českými technickými normami</w:t>
      </w:r>
      <w:r>
        <w:t xml:space="preserve"> také rozumíme evropské či mezinárodní normy (označené např. EN, ISO, IEC), které byly přejaty do soustavy českých norem, čímž se staly normami českými </w:t>
      </w:r>
      <w:r>
        <w:rPr>
          <w:rStyle w:val="Znakapoznpodarou"/>
        </w:rPr>
        <w:footnoteReference w:customMarkFollows="1" w:id="4"/>
        <w:sym w:font="Symbol" w:char="F02A"/>
      </w:r>
      <w:r>
        <w:rPr>
          <w:rStyle w:val="Znakapoznpodarou"/>
        </w:rPr>
        <w:sym w:font="Symbol" w:char="F029"/>
      </w:r>
      <w:r>
        <w:t>.</w:t>
      </w:r>
    </w:p>
    <w:p w:rsidR="00000000" w:rsidRDefault="00BB43D7">
      <w:pPr>
        <w:pStyle w:val="Zkladntext"/>
        <w:tabs>
          <w:tab w:val="left" w:pos="-851"/>
          <w:tab w:val="left" w:pos="-709"/>
          <w:tab w:val="left" w:pos="-567"/>
          <w:tab w:val="left" w:pos="9214"/>
          <w:tab w:val="left" w:pos="9356"/>
          <w:tab w:val="left" w:pos="9639"/>
        </w:tabs>
        <w:ind w:left="567"/>
        <w:rPr>
          <w:b/>
        </w:rPr>
      </w:pPr>
    </w:p>
    <w:p w:rsidR="00000000" w:rsidRDefault="00BB43D7">
      <w:pPr>
        <w:pStyle w:val="Nzev"/>
        <w:spacing w:before="120"/>
      </w:pPr>
      <w:r>
        <w:t>Čl. 3</w:t>
      </w:r>
    </w:p>
    <w:p w:rsidR="00000000" w:rsidRDefault="00BB43D7">
      <w:pPr>
        <w:pStyle w:val="Podtitul"/>
        <w:spacing w:after="120"/>
      </w:pPr>
      <w:r>
        <w:t>Vymezení zodpovědnosti  při plnění úkolů technické služby</w:t>
      </w:r>
    </w:p>
    <w:p w:rsidR="00000000" w:rsidRDefault="00BB43D7">
      <w:pPr>
        <w:numPr>
          <w:ilvl w:val="0"/>
          <w:numId w:val="2"/>
        </w:numPr>
        <w:spacing w:after="120"/>
        <w:ind w:left="357" w:hanging="357"/>
        <w:jc w:val="both"/>
        <w:rPr>
          <w:bCs/>
        </w:rPr>
      </w:pPr>
      <w:r>
        <w:rPr>
          <w:bCs/>
        </w:rPr>
        <w:t>Velitel stanice, velitel čety, veli</w:t>
      </w:r>
      <w:r>
        <w:rPr>
          <w:bCs/>
        </w:rPr>
        <w:t>tel družstva (dále jen „velitel jednotky“)</w:t>
      </w:r>
    </w:p>
    <w:p w:rsidR="00000000" w:rsidRDefault="00BB43D7">
      <w:pPr>
        <w:numPr>
          <w:ilvl w:val="0"/>
          <w:numId w:val="9"/>
        </w:numPr>
        <w:tabs>
          <w:tab w:val="clear" w:pos="360"/>
          <w:tab w:val="num" w:pos="717"/>
        </w:tabs>
        <w:spacing w:after="60"/>
        <w:ind w:left="714" w:hanging="357"/>
        <w:jc w:val="both"/>
        <w:rPr>
          <w:bCs/>
        </w:rPr>
      </w:pPr>
      <w:r>
        <w:rPr>
          <w:bCs/>
        </w:rPr>
        <w:t xml:space="preserve">v organizačním řízení zodpovídá za </w:t>
      </w:r>
    </w:p>
    <w:p w:rsidR="00000000" w:rsidRDefault="00BB43D7">
      <w:pPr>
        <w:numPr>
          <w:ilvl w:val="0"/>
          <w:numId w:val="10"/>
        </w:numPr>
        <w:tabs>
          <w:tab w:val="clear" w:pos="360"/>
          <w:tab w:val="num" w:pos="1068"/>
        </w:tabs>
        <w:ind w:left="1068"/>
        <w:jc w:val="both"/>
        <w:rPr>
          <w:bCs/>
        </w:rPr>
      </w:pPr>
      <w:r>
        <w:rPr>
          <w:bCs/>
        </w:rPr>
        <w:t>provádění odborné přípravy a praktického výcviku ve stanovených termínech; k provádění odborné přípravy a praktického výcviku může využít určeného pří-</w:t>
      </w:r>
      <w:proofErr w:type="spellStart"/>
      <w:r>
        <w:rPr>
          <w:bCs/>
        </w:rPr>
        <w:t>slušníka</w:t>
      </w:r>
      <w:proofErr w:type="spellEnd"/>
      <w:r>
        <w:rPr>
          <w:bCs/>
        </w:rPr>
        <w:t xml:space="preserve"> dle čl. 1 odst. 3</w:t>
      </w:r>
      <w:r>
        <w:rPr>
          <w:bCs/>
        </w:rPr>
        <w:t xml:space="preserve"> zařazeného ve směně, např. hasiče-technika TS (dále jen „technik“), nebo zařazeného v denní směně, který řídí a kontroluje činnost na </w:t>
      </w:r>
      <w:proofErr w:type="spellStart"/>
      <w:r>
        <w:rPr>
          <w:bCs/>
        </w:rPr>
        <w:t>úse</w:t>
      </w:r>
      <w:proofErr w:type="spellEnd"/>
      <w:r>
        <w:rPr>
          <w:bCs/>
        </w:rPr>
        <w:t>-ku TS (dále jen „vedoucí“). Odborná příprava hasičů HZS ČR se specializací pro práce ve výšce a nad volnou hloubkou s</w:t>
      </w:r>
      <w:r>
        <w:rPr>
          <w:bCs/>
        </w:rPr>
        <w:t xml:space="preserve">e provádí v souladu s interním </w:t>
      </w:r>
      <w:proofErr w:type="spellStart"/>
      <w:r>
        <w:rPr>
          <w:bCs/>
        </w:rPr>
        <w:t>předpi</w:t>
      </w:r>
      <w:proofErr w:type="spellEnd"/>
      <w:r>
        <w:rPr>
          <w:bCs/>
        </w:rPr>
        <w:t>-</w:t>
      </w:r>
      <w:r>
        <w:rPr>
          <w:bCs/>
        </w:rPr>
        <w:br/>
        <w:t xml:space="preserve">sem </w:t>
      </w:r>
      <w:r>
        <w:rPr>
          <w:rStyle w:val="Znakapoznpodarou"/>
          <w:bCs/>
        </w:rPr>
        <w:footnoteReference w:customMarkFollows="1" w:id="5"/>
        <w:t>4)</w:t>
      </w:r>
      <w:r>
        <w:rPr>
          <w:bCs/>
        </w:rPr>
        <w:t xml:space="preserve">. Výcvik, zdokonalovací příprava a cyklická příprava hasičů HZS ČR, </w:t>
      </w:r>
      <w:proofErr w:type="spellStart"/>
      <w:r>
        <w:rPr>
          <w:bCs/>
        </w:rPr>
        <w:t>zařa-zených</w:t>
      </w:r>
      <w:proofErr w:type="spellEnd"/>
      <w:r>
        <w:rPr>
          <w:bCs/>
        </w:rPr>
        <w:t xml:space="preserve"> pro činnost v potápěčských skupinách se provádí v souladu s interním předpisem </w:t>
      </w:r>
      <w:r>
        <w:rPr>
          <w:rStyle w:val="Znakapoznpodarou"/>
          <w:bCs/>
        </w:rPr>
        <w:footnoteReference w:customMarkFollows="1" w:id="6"/>
        <w:t>5)</w:t>
      </w:r>
      <w:r>
        <w:rPr>
          <w:bCs/>
        </w:rPr>
        <w:t>,</w:t>
      </w:r>
    </w:p>
    <w:p w:rsidR="00000000" w:rsidRDefault="00BB43D7">
      <w:pPr>
        <w:numPr>
          <w:ilvl w:val="0"/>
          <w:numId w:val="10"/>
        </w:numPr>
        <w:tabs>
          <w:tab w:val="clear" w:pos="360"/>
          <w:tab w:val="num" w:pos="1068"/>
        </w:tabs>
        <w:ind w:left="1068"/>
        <w:jc w:val="both"/>
        <w:rPr>
          <w:bCs/>
        </w:rPr>
      </w:pPr>
      <w:r>
        <w:rPr>
          <w:bCs/>
        </w:rPr>
        <w:t>prověření, jak bylo provedeno převzetí a kontrol</w:t>
      </w:r>
      <w:r>
        <w:rPr>
          <w:bCs/>
        </w:rPr>
        <w:t xml:space="preserve">a stavu přidělených prostředků TS po návratu od zásahu a  požaduje výměnu a doplnění použitých prostředků TS, </w:t>
      </w:r>
    </w:p>
    <w:p w:rsidR="00000000" w:rsidRDefault="00BB43D7">
      <w:pPr>
        <w:numPr>
          <w:ilvl w:val="0"/>
          <w:numId w:val="10"/>
        </w:numPr>
        <w:tabs>
          <w:tab w:val="clear" w:pos="360"/>
          <w:tab w:val="num" w:pos="1068"/>
        </w:tabs>
        <w:ind w:left="1068"/>
        <w:jc w:val="both"/>
        <w:rPr>
          <w:bCs/>
        </w:rPr>
      </w:pPr>
      <w:r>
        <w:rPr>
          <w:bCs/>
        </w:rPr>
        <w:lastRenderedPageBreak/>
        <w:t xml:space="preserve">vedení příslušné dokumentace TS (příloha č. 10), </w:t>
      </w:r>
    </w:p>
    <w:p w:rsidR="00000000" w:rsidRDefault="00BB43D7">
      <w:pPr>
        <w:numPr>
          <w:ilvl w:val="0"/>
          <w:numId w:val="9"/>
        </w:numPr>
        <w:spacing w:before="120" w:after="60"/>
        <w:ind w:left="357" w:firstLine="0"/>
        <w:jc w:val="both"/>
        <w:rPr>
          <w:bCs/>
        </w:rPr>
      </w:pPr>
      <w:r>
        <w:rPr>
          <w:bCs/>
        </w:rPr>
        <w:t>v operačním řízení</w:t>
      </w:r>
    </w:p>
    <w:p w:rsidR="00000000" w:rsidRDefault="00BB43D7">
      <w:pPr>
        <w:numPr>
          <w:ilvl w:val="0"/>
          <w:numId w:val="11"/>
        </w:numPr>
        <w:tabs>
          <w:tab w:val="clear" w:pos="360"/>
          <w:tab w:val="num" w:pos="1068"/>
        </w:tabs>
        <w:ind w:left="1066" w:hanging="357"/>
        <w:jc w:val="both"/>
        <w:rPr>
          <w:bCs/>
          <w:color w:val="0000FF"/>
        </w:rPr>
      </w:pPr>
      <w:r>
        <w:rPr>
          <w:bCs/>
        </w:rPr>
        <w:t>dbá u zasahujících hasičů na používání předepsaného vybavení osobními ochran</w:t>
      </w:r>
      <w:r>
        <w:rPr>
          <w:bCs/>
        </w:rPr>
        <w:t>-</w:t>
      </w:r>
      <w:proofErr w:type="spellStart"/>
      <w:r>
        <w:rPr>
          <w:bCs/>
        </w:rPr>
        <w:t>nými</w:t>
      </w:r>
      <w:proofErr w:type="spellEnd"/>
      <w:r>
        <w:rPr>
          <w:bCs/>
        </w:rPr>
        <w:t xml:space="preserve"> prostředky a ostatních prostředků TS, </w:t>
      </w:r>
    </w:p>
    <w:p w:rsidR="00000000" w:rsidRDefault="00BB43D7">
      <w:pPr>
        <w:numPr>
          <w:ilvl w:val="0"/>
          <w:numId w:val="11"/>
        </w:numPr>
        <w:tabs>
          <w:tab w:val="clear" w:pos="360"/>
          <w:tab w:val="num" w:pos="1068"/>
        </w:tabs>
        <w:ind w:left="1066" w:hanging="357"/>
        <w:jc w:val="both"/>
        <w:rPr>
          <w:bCs/>
        </w:rPr>
      </w:pPr>
      <w:r>
        <w:rPr>
          <w:bCs/>
        </w:rPr>
        <w:t>vede přehled o použitých a nefunkčních prostředcích TS a požaduje jejich výměnu.</w:t>
      </w:r>
    </w:p>
    <w:p w:rsidR="00000000" w:rsidRDefault="00BB43D7">
      <w:pPr>
        <w:numPr>
          <w:ilvl w:val="0"/>
          <w:numId w:val="2"/>
        </w:numPr>
        <w:spacing w:before="120"/>
        <w:ind w:left="357" w:hanging="357"/>
        <w:jc w:val="both"/>
        <w:rPr>
          <w:bCs/>
        </w:rPr>
      </w:pPr>
      <w:r>
        <w:rPr>
          <w:bCs/>
        </w:rPr>
        <w:t>Vedoucí řídí a kontroluje činnost na úseku TS, vytváří podmínky k uplatňování zásad bez-</w:t>
      </w:r>
      <w:proofErr w:type="spellStart"/>
      <w:r>
        <w:rPr>
          <w:bCs/>
        </w:rPr>
        <w:t>pečnosti</w:t>
      </w:r>
      <w:proofErr w:type="spellEnd"/>
      <w:r>
        <w:rPr>
          <w:bCs/>
        </w:rPr>
        <w:t xml:space="preserve"> práce a ochrany zdraví na pracovi</w:t>
      </w:r>
      <w:r>
        <w:rPr>
          <w:bCs/>
        </w:rPr>
        <w:t xml:space="preserve">šti TS a kontroluje jejich dodržování. </w:t>
      </w:r>
      <w:proofErr w:type="spellStart"/>
      <w:r>
        <w:rPr>
          <w:bCs/>
        </w:rPr>
        <w:t>Zodpo</w:t>
      </w:r>
      <w:proofErr w:type="spellEnd"/>
      <w:r>
        <w:rPr>
          <w:bCs/>
        </w:rPr>
        <w:t>-vídá za plnou provozuschopnost prostředků TS a vedení příslušné dokumentace TS. Podílí se na odborné přípravě a praktickém výcviku příslušníků. Předkládá návrhy na  výběr no-</w:t>
      </w:r>
      <w:proofErr w:type="spellStart"/>
      <w:r>
        <w:rPr>
          <w:bCs/>
        </w:rPr>
        <w:t>vých</w:t>
      </w:r>
      <w:proofErr w:type="spellEnd"/>
      <w:r>
        <w:rPr>
          <w:bCs/>
        </w:rPr>
        <w:t xml:space="preserve"> pracovníků TS a výběr nových pro</w:t>
      </w:r>
      <w:r>
        <w:rPr>
          <w:bCs/>
        </w:rPr>
        <w:t xml:space="preserve">středků TS. Spolupracuje s ostatními speciálními službami, zejména při </w:t>
      </w:r>
      <w:r>
        <w:t xml:space="preserve"> zkoušení a kontrolách, případně údržbě vyčleněných prostředků TS.</w:t>
      </w:r>
    </w:p>
    <w:p w:rsidR="00000000" w:rsidRDefault="00BB43D7">
      <w:pPr>
        <w:numPr>
          <w:ilvl w:val="0"/>
          <w:numId w:val="2"/>
        </w:numPr>
        <w:spacing w:before="120"/>
        <w:ind w:left="357" w:hanging="357"/>
        <w:jc w:val="both"/>
        <w:rPr>
          <w:bCs/>
        </w:rPr>
      </w:pPr>
      <w:r>
        <w:rPr>
          <w:bCs/>
        </w:rPr>
        <w:t>Technik zodpovídá za provádění předepsaných kontrol prostředků TS a vede předepsanou dokumentaci (příloha č. 10). Zodp</w:t>
      </w:r>
      <w:r>
        <w:rPr>
          <w:bCs/>
        </w:rPr>
        <w:t xml:space="preserve">ovídá za kompletnost, celistvost a funkčnost prostředků TS předávaných jednotce. Při  zpětném převzetí prostředků TS zajišťuje v případě </w:t>
      </w:r>
      <w:proofErr w:type="spellStart"/>
      <w:r>
        <w:rPr>
          <w:bCs/>
        </w:rPr>
        <w:t>poško-zení</w:t>
      </w:r>
      <w:proofErr w:type="spellEnd"/>
      <w:r>
        <w:rPr>
          <w:bCs/>
        </w:rPr>
        <w:t xml:space="preserve"> nebo nefunkčnosti jejich vyřazení z používání nebo předání do opravy. V případě zjištění prošlého data kontr</w:t>
      </w:r>
      <w:r>
        <w:rPr>
          <w:bCs/>
        </w:rPr>
        <w:t>oly (revize, kalibrace) prostředků TS zajišťuje jejich výměnu za provozuschopné, informuje vedoucího a dále postupuje dle jeho pokynů. Technik je dále zodpovědný za bezpečné provádění činností na zařízeních, na jejichž obsluhu byl proškolen, a za to, že na</w:t>
      </w:r>
      <w:r>
        <w:rPr>
          <w:bCs/>
        </w:rPr>
        <w:t xml:space="preserve"> pracovišti TS nebudou přítomny nepovolané osoby. Podle </w:t>
      </w:r>
      <w:proofErr w:type="spellStart"/>
      <w:r>
        <w:rPr>
          <w:bCs/>
        </w:rPr>
        <w:t>poky-nů</w:t>
      </w:r>
      <w:proofErr w:type="spellEnd"/>
      <w:r>
        <w:rPr>
          <w:bCs/>
        </w:rPr>
        <w:t xml:space="preserve"> velitele jednotky nebo vedoucího se podílí na odborné přípravě a praktickém výcviku příslušníků.</w:t>
      </w:r>
    </w:p>
    <w:p w:rsidR="00000000" w:rsidRDefault="00BB43D7">
      <w:pPr>
        <w:numPr>
          <w:ilvl w:val="0"/>
          <w:numId w:val="2"/>
        </w:numPr>
        <w:spacing w:before="120" w:after="120"/>
        <w:ind w:left="357" w:hanging="357"/>
        <w:jc w:val="both"/>
        <w:rPr>
          <w:bCs/>
        </w:rPr>
      </w:pPr>
      <w:r>
        <w:rPr>
          <w:bCs/>
        </w:rPr>
        <w:t>Hasiči – uživatelé prostředků TS vykonávají tyto činnosti:</w:t>
      </w:r>
    </w:p>
    <w:p w:rsidR="00000000" w:rsidRDefault="00BB43D7">
      <w:pPr>
        <w:numPr>
          <w:ilvl w:val="0"/>
          <w:numId w:val="12"/>
        </w:numPr>
        <w:tabs>
          <w:tab w:val="clear" w:pos="360"/>
          <w:tab w:val="num" w:pos="717"/>
        </w:tabs>
        <w:spacing w:after="60"/>
        <w:ind w:left="714" w:hanging="357"/>
        <w:jc w:val="both"/>
        <w:rPr>
          <w:bCs/>
        </w:rPr>
      </w:pPr>
      <w:r>
        <w:rPr>
          <w:bCs/>
        </w:rPr>
        <w:t>při nástupu do služby</w:t>
      </w:r>
    </w:p>
    <w:p w:rsidR="00000000" w:rsidRDefault="00BB43D7">
      <w:pPr>
        <w:numPr>
          <w:ilvl w:val="0"/>
          <w:numId w:val="13"/>
        </w:numPr>
        <w:tabs>
          <w:tab w:val="clear" w:pos="360"/>
          <w:tab w:val="num" w:pos="1068"/>
        </w:tabs>
        <w:ind w:left="1068"/>
        <w:jc w:val="both"/>
      </w:pPr>
      <w:r>
        <w:t>upozorní velit</w:t>
      </w:r>
      <w:r>
        <w:t>ele jednotky na všechny skutečnosti, které by mohly nepříznivě ovlivnit výkon služby, nebo které by ohrozily bezpečné použití prostředků TS; obdobně postupují, pokud důvody vzniknou v průběhu služby nebo když pominou,</w:t>
      </w:r>
    </w:p>
    <w:p w:rsidR="00000000" w:rsidRDefault="00BB43D7">
      <w:pPr>
        <w:numPr>
          <w:ilvl w:val="0"/>
          <w:numId w:val="13"/>
        </w:numPr>
        <w:tabs>
          <w:tab w:val="clear" w:pos="360"/>
          <w:tab w:val="num" w:pos="1068"/>
        </w:tabs>
        <w:ind w:left="1068"/>
        <w:jc w:val="both"/>
      </w:pPr>
      <w:r>
        <w:t>převezmou určené prostředky TS, zkontr</w:t>
      </w:r>
      <w:r>
        <w:t>olují jejich kompletnost, celistvost a ne-porušenost a zjištěné závady neprodleně nahlásí veliteli jednotky,</w:t>
      </w:r>
    </w:p>
    <w:p w:rsidR="00000000" w:rsidRDefault="00BB43D7">
      <w:pPr>
        <w:numPr>
          <w:ilvl w:val="0"/>
          <w:numId w:val="12"/>
        </w:numPr>
        <w:tabs>
          <w:tab w:val="clear" w:pos="360"/>
          <w:tab w:val="num" w:pos="717"/>
        </w:tabs>
        <w:spacing w:before="120" w:after="60"/>
        <w:ind w:left="714" w:hanging="357"/>
        <w:jc w:val="both"/>
      </w:pPr>
      <w:r>
        <w:t>při výkonu služby</w:t>
      </w:r>
    </w:p>
    <w:p w:rsidR="00000000" w:rsidRDefault="00BB43D7">
      <w:pPr>
        <w:pStyle w:val="Zkladntext"/>
        <w:numPr>
          <w:ilvl w:val="0"/>
          <w:numId w:val="17"/>
        </w:numPr>
        <w:tabs>
          <w:tab w:val="clear" w:pos="360"/>
          <w:tab w:val="num" w:pos="1068"/>
        </w:tabs>
        <w:ind w:left="1068"/>
      </w:pPr>
      <w:r>
        <w:t>zodpovídají za stav jim vyčleněných prostředků TS až do předání příslušníkům no-</w:t>
      </w:r>
      <w:proofErr w:type="spellStart"/>
      <w:r>
        <w:t>vě</w:t>
      </w:r>
      <w:proofErr w:type="spellEnd"/>
      <w:r>
        <w:t xml:space="preserve"> nastupující směny nebo technikovi, </w:t>
      </w:r>
    </w:p>
    <w:p w:rsidR="00000000" w:rsidRDefault="00BB43D7">
      <w:pPr>
        <w:pStyle w:val="Zkladntext"/>
        <w:numPr>
          <w:ilvl w:val="0"/>
          <w:numId w:val="17"/>
        </w:numPr>
        <w:ind w:left="1068"/>
      </w:pPr>
      <w:r>
        <w:t>provádí st</w:t>
      </w:r>
      <w:r>
        <w:t xml:space="preserve">anovenou uživatelskou kontrolu, </w:t>
      </w:r>
    </w:p>
    <w:p w:rsidR="00000000" w:rsidRDefault="00BB43D7">
      <w:pPr>
        <w:pStyle w:val="Zkladntext"/>
        <w:numPr>
          <w:ilvl w:val="0"/>
          <w:numId w:val="17"/>
        </w:numPr>
        <w:ind w:left="1068"/>
      </w:pPr>
      <w:r>
        <w:t>po použití prostředků TS zodpovídají za jejich předání technikovi k provedení pře-</w:t>
      </w:r>
      <w:proofErr w:type="spellStart"/>
      <w:r>
        <w:t>depsaných</w:t>
      </w:r>
      <w:proofErr w:type="spellEnd"/>
      <w:r>
        <w:t xml:space="preserve"> kontrol.</w:t>
      </w:r>
    </w:p>
    <w:p w:rsidR="00000000" w:rsidRDefault="00BB43D7">
      <w:pPr>
        <w:numPr>
          <w:ilvl w:val="0"/>
          <w:numId w:val="2"/>
        </w:numPr>
        <w:spacing w:before="120" w:after="120"/>
        <w:ind w:left="357" w:hanging="357"/>
        <w:jc w:val="both"/>
        <w:rPr>
          <w:bCs/>
        </w:rPr>
      </w:pPr>
      <w:r>
        <w:rPr>
          <w:bCs/>
        </w:rPr>
        <w:t>Hasiči se specializací pro práce ve výšce a nad volnou hloubkou pověření péčí o svěřené prostředky  pro práce ve výšce a n</w:t>
      </w:r>
      <w:r>
        <w:rPr>
          <w:bCs/>
        </w:rPr>
        <w:t xml:space="preserve">ad volnou hloubkou odpovídají u těchto prostředků za: </w:t>
      </w:r>
    </w:p>
    <w:p w:rsidR="00000000" w:rsidRDefault="00BB43D7">
      <w:pPr>
        <w:pStyle w:val="Zkladntextodsazen3"/>
        <w:numPr>
          <w:ilvl w:val="0"/>
          <w:numId w:val="36"/>
        </w:numPr>
        <w:jc w:val="both"/>
        <w:rPr>
          <w:u w:val="none"/>
        </w:rPr>
      </w:pPr>
      <w:r>
        <w:rPr>
          <w:u w:val="none"/>
        </w:rPr>
        <w:t xml:space="preserve">evidenci, </w:t>
      </w:r>
    </w:p>
    <w:p w:rsidR="00000000" w:rsidRDefault="00BB43D7">
      <w:pPr>
        <w:pStyle w:val="Zkladntextodsazen3"/>
        <w:numPr>
          <w:ilvl w:val="0"/>
          <w:numId w:val="36"/>
        </w:numPr>
        <w:jc w:val="both"/>
        <w:rPr>
          <w:u w:val="none"/>
        </w:rPr>
      </w:pPr>
      <w:r>
        <w:rPr>
          <w:u w:val="none"/>
        </w:rPr>
        <w:t xml:space="preserve">vedení evidenčních listů, </w:t>
      </w:r>
    </w:p>
    <w:p w:rsidR="00000000" w:rsidRDefault="00BB43D7">
      <w:pPr>
        <w:pStyle w:val="Zkladntextodsazen3"/>
        <w:numPr>
          <w:ilvl w:val="0"/>
          <w:numId w:val="36"/>
        </w:numPr>
        <w:jc w:val="both"/>
        <w:rPr>
          <w:u w:val="none"/>
        </w:rPr>
      </w:pPr>
      <w:r>
        <w:rPr>
          <w:u w:val="none"/>
        </w:rPr>
        <w:t>provádění periodických prohlídek a prohlídek po mimořádných událostech,</w:t>
      </w:r>
    </w:p>
    <w:p w:rsidR="00000000" w:rsidRDefault="00BB43D7">
      <w:pPr>
        <w:pStyle w:val="Zkladntextodsazen3"/>
        <w:numPr>
          <w:ilvl w:val="0"/>
          <w:numId w:val="36"/>
        </w:numPr>
        <w:jc w:val="both"/>
        <w:rPr>
          <w:u w:val="none"/>
        </w:rPr>
      </w:pPr>
      <w:r>
        <w:rPr>
          <w:u w:val="none"/>
        </w:rPr>
        <w:t xml:space="preserve">vypracování podkladů pro vyřazení, </w:t>
      </w:r>
    </w:p>
    <w:p w:rsidR="00000000" w:rsidRDefault="00BB43D7">
      <w:pPr>
        <w:pStyle w:val="Zkladntextodsazen3"/>
        <w:numPr>
          <w:ilvl w:val="0"/>
          <w:numId w:val="36"/>
        </w:numPr>
        <w:jc w:val="both"/>
        <w:rPr>
          <w:u w:val="none"/>
        </w:rPr>
      </w:pPr>
      <w:r>
        <w:rPr>
          <w:u w:val="none"/>
        </w:rPr>
        <w:t>vyřazení z užívání, pokud nesplňují stanovené podmínky,</w:t>
      </w:r>
      <w:r>
        <w:rPr>
          <w:u w:val="none"/>
        </w:rPr>
        <w:t xml:space="preserve"> </w:t>
      </w:r>
    </w:p>
    <w:p w:rsidR="00000000" w:rsidRDefault="00BB43D7">
      <w:pPr>
        <w:pStyle w:val="Zkladntextodsazen3"/>
        <w:numPr>
          <w:ilvl w:val="0"/>
          <w:numId w:val="36"/>
        </w:numPr>
        <w:jc w:val="both"/>
        <w:rPr>
          <w:u w:val="none"/>
        </w:rPr>
      </w:pPr>
      <w:r>
        <w:rPr>
          <w:u w:val="none"/>
        </w:rPr>
        <w:t>zpracování návrhů na doplnění a obnovu,</w:t>
      </w:r>
    </w:p>
    <w:p w:rsidR="00000000" w:rsidRDefault="00BB43D7">
      <w:pPr>
        <w:pStyle w:val="Zkladntextodsazen3"/>
        <w:numPr>
          <w:ilvl w:val="0"/>
          <w:numId w:val="36"/>
        </w:numPr>
        <w:jc w:val="both"/>
        <w:rPr>
          <w:u w:val="none"/>
        </w:rPr>
      </w:pPr>
      <w:r>
        <w:rPr>
          <w:u w:val="none"/>
        </w:rPr>
        <w:t>uložení a skladování.</w:t>
      </w:r>
    </w:p>
    <w:p w:rsidR="00000000" w:rsidRDefault="00BB43D7">
      <w:pPr>
        <w:pStyle w:val="Zkladntext"/>
        <w:tabs>
          <w:tab w:val="left" w:pos="-851"/>
          <w:tab w:val="left" w:pos="-709"/>
          <w:tab w:val="left" w:pos="-567"/>
          <w:tab w:val="left" w:pos="9214"/>
          <w:tab w:val="left" w:pos="9356"/>
          <w:tab w:val="left" w:pos="9639"/>
        </w:tabs>
        <w:spacing w:before="120"/>
        <w:jc w:val="center"/>
      </w:pPr>
    </w:p>
    <w:p w:rsidR="00000000" w:rsidRDefault="00BB43D7">
      <w:pPr>
        <w:pStyle w:val="Zkladntext"/>
        <w:tabs>
          <w:tab w:val="left" w:pos="-851"/>
          <w:tab w:val="left" w:pos="-709"/>
          <w:tab w:val="left" w:pos="-567"/>
          <w:tab w:val="left" w:pos="9214"/>
          <w:tab w:val="left" w:pos="9356"/>
          <w:tab w:val="left" w:pos="9639"/>
        </w:tabs>
        <w:spacing w:before="120"/>
        <w:jc w:val="center"/>
      </w:pPr>
    </w:p>
    <w:p w:rsidR="00000000" w:rsidRDefault="00BB43D7">
      <w:pPr>
        <w:pStyle w:val="Zkladntext"/>
        <w:tabs>
          <w:tab w:val="left" w:pos="-851"/>
          <w:tab w:val="left" w:pos="-709"/>
          <w:tab w:val="left" w:pos="-567"/>
          <w:tab w:val="left" w:pos="9214"/>
          <w:tab w:val="left" w:pos="9356"/>
          <w:tab w:val="left" w:pos="9639"/>
        </w:tabs>
        <w:spacing w:before="120"/>
        <w:jc w:val="center"/>
      </w:pPr>
    </w:p>
    <w:p w:rsidR="00000000" w:rsidRDefault="00BB43D7">
      <w:pPr>
        <w:pStyle w:val="Zkladntext"/>
        <w:tabs>
          <w:tab w:val="left" w:pos="-851"/>
          <w:tab w:val="left" w:pos="-709"/>
          <w:tab w:val="left" w:pos="-567"/>
          <w:tab w:val="left" w:pos="9214"/>
          <w:tab w:val="left" w:pos="9356"/>
          <w:tab w:val="left" w:pos="9639"/>
        </w:tabs>
        <w:spacing w:before="120"/>
        <w:jc w:val="center"/>
      </w:pPr>
      <w:r>
        <w:t>Čl. 4</w:t>
      </w:r>
    </w:p>
    <w:p w:rsidR="00000000" w:rsidRDefault="00BB43D7">
      <w:pPr>
        <w:pStyle w:val="Zkladntext"/>
        <w:tabs>
          <w:tab w:val="left" w:pos="-851"/>
          <w:tab w:val="left" w:pos="-709"/>
          <w:tab w:val="left" w:pos="-567"/>
          <w:tab w:val="left" w:pos="9214"/>
          <w:tab w:val="left" w:pos="9356"/>
          <w:tab w:val="left" w:pos="9639"/>
        </w:tabs>
        <w:spacing w:after="120"/>
        <w:ind w:left="709" w:hanging="709"/>
        <w:jc w:val="center"/>
        <w:rPr>
          <w:b/>
        </w:rPr>
      </w:pPr>
      <w:r>
        <w:rPr>
          <w:b/>
        </w:rPr>
        <w:t>Úkoly technické služby</w:t>
      </w:r>
    </w:p>
    <w:p w:rsidR="00000000" w:rsidRDefault="00BB43D7">
      <w:pPr>
        <w:pStyle w:val="Zkladntext"/>
        <w:tabs>
          <w:tab w:val="left" w:pos="-993"/>
          <w:tab w:val="left" w:pos="-851"/>
          <w:tab w:val="left" w:pos="-709"/>
          <w:tab w:val="left" w:pos="-567"/>
          <w:tab w:val="left" w:pos="851"/>
        </w:tabs>
        <w:spacing w:before="120" w:after="120"/>
        <w:jc w:val="left"/>
      </w:pPr>
      <w:r>
        <w:t>Hlavní úkoly HZS kraje na úseku TS:</w:t>
      </w:r>
    </w:p>
    <w:p w:rsidR="00000000" w:rsidRDefault="00BB43D7">
      <w:pPr>
        <w:pStyle w:val="Zkladntext"/>
        <w:numPr>
          <w:ilvl w:val="0"/>
          <w:numId w:val="4"/>
        </w:numPr>
        <w:tabs>
          <w:tab w:val="clear" w:pos="360"/>
          <w:tab w:val="left" w:pos="-993"/>
          <w:tab w:val="left" w:pos="-851"/>
          <w:tab w:val="left" w:pos="-709"/>
          <w:tab w:val="left" w:pos="-567"/>
          <w:tab w:val="num" w:pos="717"/>
          <w:tab w:val="left" w:pos="851"/>
        </w:tabs>
        <w:spacing w:after="60"/>
        <w:ind w:left="714" w:hanging="357"/>
      </w:pPr>
      <w:r>
        <w:t>v organizačním řízení</w:t>
      </w:r>
    </w:p>
    <w:p w:rsidR="00000000" w:rsidRDefault="00BB43D7">
      <w:pPr>
        <w:pStyle w:val="Zkladntext"/>
        <w:numPr>
          <w:ilvl w:val="0"/>
          <w:numId w:val="14"/>
        </w:numPr>
        <w:tabs>
          <w:tab w:val="clear" w:pos="360"/>
          <w:tab w:val="left" w:pos="-993"/>
          <w:tab w:val="left" w:pos="-851"/>
          <w:tab w:val="left" w:pos="-709"/>
          <w:tab w:val="left" w:pos="-567"/>
          <w:tab w:val="left" w:pos="851"/>
          <w:tab w:val="num" w:pos="1068"/>
        </w:tabs>
        <w:ind w:left="1068"/>
      </w:pPr>
      <w:r>
        <w:t>zajišťuje a udržuje provozuschopnost prostředků TS (příloha č. 1) a poskytuje pod-</w:t>
      </w:r>
      <w:proofErr w:type="spellStart"/>
      <w:r>
        <w:t>poru</w:t>
      </w:r>
      <w:proofErr w:type="spellEnd"/>
      <w:r>
        <w:t xml:space="preserve">  ostatním jedno</w:t>
      </w:r>
      <w:r>
        <w:t>tkám požární ochrany (dále jen „jednotky PO“) při udržování provozuschopnosti prostředků TS,</w:t>
      </w:r>
    </w:p>
    <w:p w:rsidR="00000000" w:rsidRDefault="00BB43D7">
      <w:pPr>
        <w:pStyle w:val="Zkladntext"/>
        <w:numPr>
          <w:ilvl w:val="0"/>
          <w:numId w:val="14"/>
        </w:numPr>
        <w:tabs>
          <w:tab w:val="clear" w:pos="360"/>
          <w:tab w:val="left" w:pos="-993"/>
          <w:tab w:val="left" w:pos="-851"/>
          <w:tab w:val="left" w:pos="-709"/>
          <w:tab w:val="left" w:pos="-567"/>
          <w:tab w:val="left" w:pos="851"/>
          <w:tab w:val="num" w:pos="1068"/>
        </w:tabs>
        <w:ind w:left="1068"/>
      </w:pPr>
      <w:r>
        <w:t>usměrňuje po odborné stránce činnost TS v jednotkách PO v rámci své územní působnosti,</w:t>
      </w:r>
    </w:p>
    <w:p w:rsidR="00000000" w:rsidRDefault="00BB43D7">
      <w:pPr>
        <w:pStyle w:val="Zkladntext"/>
        <w:numPr>
          <w:ilvl w:val="0"/>
          <w:numId w:val="14"/>
        </w:numPr>
        <w:tabs>
          <w:tab w:val="clear" w:pos="360"/>
          <w:tab w:val="left" w:pos="-993"/>
          <w:tab w:val="left" w:pos="-851"/>
          <w:tab w:val="left" w:pos="-709"/>
          <w:tab w:val="left" w:pos="-567"/>
          <w:tab w:val="left" w:pos="851"/>
          <w:tab w:val="num" w:pos="1068"/>
          <w:tab w:val="left" w:pos="6120"/>
        </w:tabs>
        <w:ind w:left="1068"/>
      </w:pPr>
      <w:r>
        <w:t>podílí se na zpracování plánů odborné přípravy, na jejím provádění a ověřová</w:t>
      </w:r>
      <w:r>
        <w:t>ní v jednotkách PO v rámci své územní působnosti, zejména zpracovává témata od-borné přípravy, specifikuje požadavky na znalosti, dovednosti apod. pro přípravu na mimořádné události zaměřené na použití prostředků TS,</w:t>
      </w:r>
    </w:p>
    <w:p w:rsidR="00000000" w:rsidRDefault="00BB43D7">
      <w:pPr>
        <w:pStyle w:val="Zkladntext"/>
        <w:numPr>
          <w:ilvl w:val="0"/>
          <w:numId w:val="14"/>
        </w:numPr>
        <w:tabs>
          <w:tab w:val="clear" w:pos="360"/>
          <w:tab w:val="left" w:pos="-993"/>
          <w:tab w:val="left" w:pos="-851"/>
          <w:tab w:val="left" w:pos="-709"/>
          <w:tab w:val="left" w:pos="-567"/>
          <w:tab w:val="left" w:pos="851"/>
          <w:tab w:val="num" w:pos="1068"/>
        </w:tabs>
        <w:ind w:left="1068"/>
      </w:pPr>
      <w:r>
        <w:t>vede evidenci a v platných termínech pr</w:t>
      </w:r>
      <w:r>
        <w:t>ovádí kontroly prostředků TS,</w:t>
      </w:r>
    </w:p>
    <w:p w:rsidR="00000000" w:rsidRDefault="00BB43D7">
      <w:pPr>
        <w:pStyle w:val="Zkladntext"/>
        <w:numPr>
          <w:ilvl w:val="0"/>
          <w:numId w:val="4"/>
        </w:numPr>
        <w:tabs>
          <w:tab w:val="clear" w:pos="360"/>
          <w:tab w:val="left" w:pos="-993"/>
          <w:tab w:val="left" w:pos="-851"/>
          <w:tab w:val="left" w:pos="-709"/>
          <w:tab w:val="left" w:pos="-567"/>
          <w:tab w:val="num" w:pos="717"/>
        </w:tabs>
        <w:spacing w:before="120" w:after="60"/>
        <w:ind w:left="714" w:hanging="357"/>
      </w:pPr>
      <w:r>
        <w:t>v operačním řízení  se podílí na</w:t>
      </w:r>
    </w:p>
    <w:p w:rsidR="00000000" w:rsidRDefault="00BB43D7">
      <w:pPr>
        <w:pStyle w:val="Zkladntext"/>
        <w:tabs>
          <w:tab w:val="left" w:pos="-993"/>
          <w:tab w:val="left" w:pos="-851"/>
          <w:tab w:val="left" w:pos="-709"/>
          <w:tab w:val="left" w:pos="-567"/>
          <w:tab w:val="left" w:pos="851"/>
        </w:tabs>
        <w:ind w:left="708"/>
      </w:pPr>
      <w:r>
        <w:t>odborném dohledu nebo činnosti při úkolech jednotky PO při mimořádných událos-</w:t>
      </w:r>
      <w:proofErr w:type="spellStart"/>
      <w:r>
        <w:t>tech</w:t>
      </w:r>
      <w:proofErr w:type="spellEnd"/>
      <w:r>
        <w:t xml:space="preserve"> s použitím prostředků TS.</w:t>
      </w:r>
    </w:p>
    <w:p w:rsidR="00000000" w:rsidRDefault="00BB43D7">
      <w:pPr>
        <w:pStyle w:val="Zkladntext"/>
        <w:tabs>
          <w:tab w:val="left" w:pos="-851"/>
          <w:tab w:val="left" w:pos="-709"/>
          <w:tab w:val="left" w:pos="-567"/>
          <w:tab w:val="left" w:pos="9214"/>
          <w:tab w:val="left" w:pos="9356"/>
          <w:tab w:val="left" w:pos="9639"/>
        </w:tabs>
        <w:spacing w:before="120"/>
        <w:rPr>
          <w:b/>
        </w:rPr>
      </w:pPr>
    </w:p>
    <w:p w:rsidR="00000000" w:rsidRDefault="00BB43D7">
      <w:pPr>
        <w:pStyle w:val="Zkladntext"/>
        <w:tabs>
          <w:tab w:val="left" w:pos="-851"/>
          <w:tab w:val="left" w:pos="-709"/>
          <w:tab w:val="left" w:pos="-567"/>
          <w:tab w:val="left" w:pos="9214"/>
          <w:tab w:val="left" w:pos="9356"/>
          <w:tab w:val="left" w:pos="9639"/>
        </w:tabs>
        <w:spacing w:before="120"/>
        <w:jc w:val="center"/>
      </w:pPr>
      <w:r>
        <w:t>Čl. 5</w:t>
      </w:r>
    </w:p>
    <w:p w:rsidR="00000000" w:rsidRDefault="00BB43D7">
      <w:pPr>
        <w:pStyle w:val="Zkladntext"/>
        <w:tabs>
          <w:tab w:val="left" w:pos="-851"/>
          <w:tab w:val="left" w:pos="-709"/>
          <w:tab w:val="left" w:pos="-567"/>
          <w:tab w:val="left" w:pos="9214"/>
          <w:tab w:val="left" w:pos="9356"/>
          <w:tab w:val="left" w:pos="9639"/>
        </w:tabs>
        <w:spacing w:after="120"/>
        <w:ind w:left="709" w:hanging="709"/>
        <w:jc w:val="center"/>
        <w:rPr>
          <w:b/>
        </w:rPr>
      </w:pPr>
      <w:r>
        <w:rPr>
          <w:b/>
        </w:rPr>
        <w:t>Provozní prostory technické služby</w:t>
      </w:r>
    </w:p>
    <w:p w:rsidR="00000000" w:rsidRDefault="00BB43D7">
      <w:pPr>
        <w:pStyle w:val="Zkladntext"/>
        <w:numPr>
          <w:ilvl w:val="0"/>
          <w:numId w:val="5"/>
        </w:numPr>
        <w:tabs>
          <w:tab w:val="left" w:pos="-993"/>
          <w:tab w:val="left" w:pos="-851"/>
          <w:tab w:val="left" w:pos="-709"/>
          <w:tab w:val="left" w:pos="-567"/>
          <w:tab w:val="left" w:pos="851"/>
        </w:tabs>
        <w:ind w:left="419" w:hanging="357"/>
      </w:pPr>
      <w:r>
        <w:t>Pro zabezpečení provozuschopnosti prostřed</w:t>
      </w:r>
      <w:r>
        <w:t xml:space="preserve">ků TS se ve stanicích podle potřeby zřizují provozní prostory, které slouží jako pracoviště pro provádění oprav, kontrol, údržby </w:t>
      </w:r>
      <w:r>
        <w:br/>
        <w:t>a skladování prostředků TS. Pracoviště se dělí na základní a podpůrné.</w:t>
      </w:r>
    </w:p>
    <w:p w:rsidR="00000000" w:rsidRDefault="00BB43D7">
      <w:pPr>
        <w:pStyle w:val="Zkladntext"/>
        <w:numPr>
          <w:ilvl w:val="0"/>
          <w:numId w:val="5"/>
        </w:numPr>
        <w:tabs>
          <w:tab w:val="left" w:pos="-993"/>
          <w:tab w:val="left" w:pos="-851"/>
          <w:tab w:val="left" w:pos="-709"/>
          <w:tab w:val="left" w:pos="-567"/>
          <w:tab w:val="left" w:pos="851"/>
        </w:tabs>
        <w:spacing w:before="120" w:after="120"/>
        <w:ind w:left="419" w:hanging="357"/>
        <w:rPr>
          <w:b/>
        </w:rPr>
      </w:pPr>
      <w:r>
        <w:t xml:space="preserve">Základní pracoviště pro údržbu prostředků TS se skládá </w:t>
      </w:r>
      <w:r>
        <w:t xml:space="preserve">minimálně z(e): </w:t>
      </w:r>
    </w:p>
    <w:p w:rsidR="00000000" w:rsidRDefault="00BB43D7">
      <w:pPr>
        <w:pStyle w:val="Zkladntext"/>
        <w:numPr>
          <w:ilvl w:val="0"/>
          <w:numId w:val="15"/>
        </w:numPr>
        <w:tabs>
          <w:tab w:val="clear" w:pos="360"/>
          <w:tab w:val="left" w:pos="-993"/>
          <w:tab w:val="left" w:pos="-851"/>
          <w:tab w:val="left" w:pos="-709"/>
          <w:tab w:val="left" w:pos="-567"/>
          <w:tab w:val="num" w:pos="720"/>
          <w:tab w:val="left" w:pos="851"/>
        </w:tabs>
        <w:spacing w:before="120"/>
        <w:ind w:left="720"/>
      </w:pPr>
      <w:r>
        <w:t xml:space="preserve">zkušebního prostoru (zkušebny), který je určen pro provádění zkoušek funkčnosti </w:t>
      </w:r>
      <w:r>
        <w:br/>
        <w:t>a provozuschopnosti prostředků TS pomocí zkušebních, kontrolních, měřicích nebo kalibračních zařízení; ve zkušebně jsou zabezpečeny podmínky vyhovující zkušeb</w:t>
      </w:r>
      <w:r>
        <w:t>ním předpisům,</w:t>
      </w:r>
    </w:p>
    <w:p w:rsidR="00000000" w:rsidRDefault="00BB43D7">
      <w:pPr>
        <w:pStyle w:val="Zkladntext"/>
        <w:numPr>
          <w:ilvl w:val="0"/>
          <w:numId w:val="15"/>
        </w:numPr>
        <w:tabs>
          <w:tab w:val="clear" w:pos="360"/>
          <w:tab w:val="left" w:pos="-993"/>
          <w:tab w:val="left" w:pos="-851"/>
          <w:tab w:val="left" w:pos="-709"/>
          <w:tab w:val="left" w:pos="-567"/>
          <w:tab w:val="num" w:pos="720"/>
          <w:tab w:val="left" w:pos="851"/>
        </w:tabs>
        <w:ind w:left="714" w:hanging="357"/>
        <w:rPr>
          <w:b/>
        </w:rPr>
      </w:pPr>
      <w:r>
        <w:t>mechanické dílny, která slouží pro provádění oprav a údržby prostředků TS a je vy-bavena potřebným nářadím a provozními prostředky; mechanická dílna může být nahrazena jinými dílenskými provozy v rámci jednotky PO, pokud splní požadavky na p</w:t>
      </w:r>
      <w:r>
        <w:t>rovádění stanovených oprav a údržby prostředků TS,</w:t>
      </w:r>
    </w:p>
    <w:p w:rsidR="00000000" w:rsidRDefault="00BB43D7">
      <w:pPr>
        <w:pStyle w:val="Zkladntext"/>
        <w:numPr>
          <w:ilvl w:val="0"/>
          <w:numId w:val="15"/>
        </w:numPr>
        <w:tabs>
          <w:tab w:val="clear" w:pos="360"/>
          <w:tab w:val="left" w:pos="-993"/>
          <w:tab w:val="left" w:pos="-851"/>
          <w:tab w:val="left" w:pos="-709"/>
          <w:tab w:val="left" w:pos="-567"/>
          <w:tab w:val="num" w:pos="720"/>
          <w:tab w:val="left" w:pos="851"/>
          <w:tab w:val="left" w:pos="7200"/>
        </w:tabs>
        <w:ind w:left="714" w:hanging="357"/>
        <w:rPr>
          <w:b/>
        </w:rPr>
      </w:pPr>
      <w:r>
        <w:t xml:space="preserve">skladů prostředků TS; sklad tvoří samostatnou místnost, která splňuje stanovené požadavky (např. teplota, vlhkost) pro skladování dle pokynů výrobců prostředků TS. </w:t>
      </w:r>
    </w:p>
    <w:p w:rsidR="00000000" w:rsidRDefault="00BB43D7">
      <w:pPr>
        <w:pStyle w:val="Zkladntext"/>
        <w:numPr>
          <w:ilvl w:val="0"/>
          <w:numId w:val="16"/>
        </w:numPr>
        <w:tabs>
          <w:tab w:val="left" w:pos="-993"/>
          <w:tab w:val="left" w:pos="-851"/>
          <w:tab w:val="left" w:pos="-709"/>
          <w:tab w:val="left" w:pos="-567"/>
          <w:tab w:val="left" w:pos="851"/>
        </w:tabs>
        <w:spacing w:before="120"/>
        <w:rPr>
          <w:b/>
        </w:rPr>
      </w:pPr>
      <w:r>
        <w:t>Základní pracoviště pro údržbu prostředk</w:t>
      </w:r>
      <w:r>
        <w:t>ů TS může mít dále k dispozici servisní středisko, příjmovou a výdejní místnost, plně zajišťující plynulost technologie běhu prostředků na pracovišti TS.</w:t>
      </w:r>
    </w:p>
    <w:p w:rsidR="00000000" w:rsidRDefault="00BB43D7">
      <w:pPr>
        <w:pStyle w:val="Zkladntext"/>
        <w:numPr>
          <w:ilvl w:val="0"/>
          <w:numId w:val="16"/>
        </w:numPr>
        <w:tabs>
          <w:tab w:val="left" w:pos="-993"/>
          <w:tab w:val="left" w:pos="-851"/>
          <w:tab w:val="left" w:pos="-709"/>
          <w:tab w:val="left" w:pos="-567"/>
          <w:tab w:val="left" w:pos="851"/>
        </w:tabs>
        <w:spacing w:before="120"/>
        <w:rPr>
          <w:b/>
        </w:rPr>
      </w:pPr>
      <w:r>
        <w:t>Podpůrné pracoviště pro údržbu prostředků TS nemusí mít  všechny provozní prostory ve srovnání se zákl</w:t>
      </w:r>
      <w:r>
        <w:t>adním pracovištěm.</w:t>
      </w:r>
    </w:p>
    <w:p w:rsidR="00000000" w:rsidRDefault="00BB43D7">
      <w:pPr>
        <w:pStyle w:val="Zkladntext"/>
        <w:numPr>
          <w:ilvl w:val="0"/>
          <w:numId w:val="16"/>
        </w:numPr>
        <w:tabs>
          <w:tab w:val="left" w:pos="-993"/>
          <w:tab w:val="left" w:pos="-851"/>
          <w:tab w:val="left" w:pos="-709"/>
          <w:tab w:val="left" w:pos="-567"/>
          <w:tab w:val="left" w:pos="851"/>
        </w:tabs>
        <w:spacing w:before="120"/>
        <w:rPr>
          <w:bCs/>
        </w:rPr>
      </w:pPr>
      <w:r>
        <w:rPr>
          <w:bCs/>
        </w:rPr>
        <w:t xml:space="preserve">Základní nebo podpůrné </w:t>
      </w:r>
      <w:r>
        <w:t>pracoviště pro údržbu prostředků TS může být sloučeno s jinými obdobnými pracovišti při dodržení provozních a bezpečnostních požadavků kladených na obě sloučená pracoviště, zejména dle čl. 4 odst. 7.</w:t>
      </w:r>
    </w:p>
    <w:p w:rsidR="00000000" w:rsidRDefault="00BB43D7">
      <w:pPr>
        <w:pStyle w:val="Zkladntext"/>
        <w:numPr>
          <w:ilvl w:val="0"/>
          <w:numId w:val="16"/>
        </w:numPr>
        <w:tabs>
          <w:tab w:val="left" w:pos="-993"/>
          <w:tab w:val="left" w:pos="-851"/>
          <w:tab w:val="left" w:pos="-709"/>
          <w:tab w:val="left" w:pos="-567"/>
          <w:tab w:val="left" w:pos="851"/>
        </w:tabs>
        <w:spacing w:before="120"/>
        <w:rPr>
          <w:b/>
        </w:rPr>
      </w:pPr>
      <w:r>
        <w:t>O zřízení zákl</w:t>
      </w:r>
      <w:r>
        <w:t xml:space="preserve">adního nebo podpůrného pracoviště pro údržbu prostředků TS rozhoduje ředitel HZS kraje v závislosti na vybavení a předurčenosti jednotky a typu stanice. </w:t>
      </w:r>
    </w:p>
    <w:p w:rsidR="00000000" w:rsidRDefault="00BB43D7">
      <w:pPr>
        <w:pStyle w:val="Zkladntext"/>
        <w:numPr>
          <w:ilvl w:val="0"/>
          <w:numId w:val="16"/>
        </w:numPr>
        <w:tabs>
          <w:tab w:val="left" w:pos="-993"/>
          <w:tab w:val="left" w:pos="-851"/>
          <w:tab w:val="left" w:pos="-709"/>
          <w:tab w:val="left" w:pos="-567"/>
          <w:tab w:val="left" w:pos="851"/>
        </w:tabs>
        <w:spacing w:before="120" w:after="120"/>
        <w:ind w:left="419" w:hanging="357"/>
        <w:rPr>
          <w:color w:val="0000FF"/>
        </w:rPr>
      </w:pPr>
      <w:r>
        <w:lastRenderedPageBreak/>
        <w:t xml:space="preserve"> Provozní prostory základního nebo podpůrného pracoviště pro údržbu prostředků TS musí být opatřeny př</w:t>
      </w:r>
      <w:r>
        <w:t>edepsaným označením a místním provozním řádem, který upravuje organizaci práce na pracovišti a bezpečnost práce a který obsahuje i pokyny pro případ poruchy na pracovišti a pro údržbu prostředků TS.</w:t>
      </w:r>
    </w:p>
    <w:p w:rsidR="00000000" w:rsidRDefault="00BB43D7">
      <w:pPr>
        <w:pStyle w:val="Zkladntext"/>
        <w:tabs>
          <w:tab w:val="left" w:pos="-993"/>
          <w:tab w:val="left" w:pos="-851"/>
          <w:tab w:val="left" w:pos="-709"/>
          <w:tab w:val="left" w:pos="-567"/>
          <w:tab w:val="left" w:pos="851"/>
        </w:tabs>
        <w:spacing w:before="120" w:after="120"/>
        <w:rPr>
          <w:color w:val="0000FF"/>
        </w:rPr>
      </w:pPr>
    </w:p>
    <w:p w:rsidR="00000000" w:rsidRDefault="00BB43D7">
      <w:pPr>
        <w:pStyle w:val="Nadpis1"/>
        <w:spacing w:before="120"/>
        <w:jc w:val="center"/>
        <w:rPr>
          <w:b w:val="0"/>
        </w:rPr>
      </w:pPr>
      <w:r>
        <w:rPr>
          <w:b w:val="0"/>
        </w:rPr>
        <w:t>Čl. 6</w:t>
      </w:r>
    </w:p>
    <w:p w:rsidR="00000000" w:rsidRDefault="00BB43D7">
      <w:pPr>
        <w:pStyle w:val="Nadpis1"/>
        <w:spacing w:after="120"/>
        <w:jc w:val="center"/>
      </w:pPr>
      <w:r>
        <w:t>Obecné zásady používání prostředků technické služb</w:t>
      </w:r>
      <w:r>
        <w:t>y</w:t>
      </w:r>
    </w:p>
    <w:p w:rsidR="00000000" w:rsidRDefault="00BB43D7">
      <w:pPr>
        <w:numPr>
          <w:ilvl w:val="0"/>
          <w:numId w:val="7"/>
        </w:numPr>
        <w:spacing w:before="120"/>
        <w:ind w:left="357" w:hanging="357"/>
        <w:jc w:val="both"/>
        <w:rPr>
          <w:bCs/>
        </w:rPr>
      </w:pPr>
      <w:r>
        <w:rPr>
          <w:bCs/>
        </w:rPr>
        <w:t xml:space="preserve">Prostředky TS lze do vybavení jednotek HZS krajů zařadit jen v případě, že vyhovují technickým podmínkám stanoveným prováděcím právním předpisem </w:t>
      </w:r>
      <w:r>
        <w:rPr>
          <w:rStyle w:val="Znakapoznpodarou"/>
          <w:bCs/>
        </w:rPr>
        <w:footnoteReference w:customMarkFollows="1" w:id="7"/>
        <w:t>6)</w:t>
      </w:r>
      <w:r>
        <w:rPr>
          <w:bCs/>
          <w:szCs w:val="24"/>
          <w:vertAlign w:val="superscript"/>
        </w:rPr>
        <w:t xml:space="preserve">, </w:t>
      </w:r>
      <w:r>
        <w:rPr>
          <w:rStyle w:val="Znakapoznpodarou"/>
          <w:bCs/>
        </w:rPr>
        <w:footnoteReference w:customMarkFollows="1" w:id="8"/>
        <w:t>7</w:t>
      </w:r>
      <w:r>
        <w:rPr>
          <w:rStyle w:val="Znakapoznpodarou"/>
          <w:bCs/>
          <w:szCs w:val="24"/>
        </w:rPr>
        <w:t>)</w:t>
      </w:r>
      <w:r>
        <w:rPr>
          <w:bCs/>
          <w:szCs w:val="24"/>
          <w:vertAlign w:val="superscript"/>
        </w:rPr>
        <w:t>,</w:t>
      </w:r>
      <w:r>
        <w:rPr>
          <w:bCs/>
          <w:szCs w:val="24"/>
        </w:rPr>
        <w:t xml:space="preserve"> </w:t>
      </w:r>
      <w:r>
        <w:rPr>
          <w:rStyle w:val="Znakapoznpodarou"/>
          <w:bCs/>
        </w:rPr>
        <w:footnoteReference w:customMarkFollows="1" w:id="9"/>
        <w:t>8)</w:t>
      </w:r>
      <w:r>
        <w:rPr>
          <w:bCs/>
        </w:rPr>
        <w:t xml:space="preserve">, českou </w:t>
      </w:r>
      <w:proofErr w:type="spellStart"/>
      <w:r>
        <w:rPr>
          <w:bCs/>
        </w:rPr>
        <w:t>tech</w:t>
      </w:r>
      <w:proofErr w:type="spellEnd"/>
      <w:r>
        <w:rPr>
          <w:bCs/>
        </w:rPr>
        <w:t>-nickou normou, technickým dokumentem upravujícím tyto technické podmínky nebo vnitřní</w:t>
      </w:r>
      <w:r>
        <w:rPr>
          <w:bCs/>
        </w:rPr>
        <w:t xml:space="preserve">m předpisem </w:t>
      </w:r>
      <w:r>
        <w:rPr>
          <w:rStyle w:val="Znakapoznpodarou"/>
          <w:bCs/>
        </w:rPr>
        <w:footnoteReference w:customMarkFollows="1" w:id="10"/>
        <w:t>9)</w:t>
      </w:r>
      <w:r>
        <w:rPr>
          <w:bCs/>
        </w:rPr>
        <w:t>.</w:t>
      </w:r>
    </w:p>
    <w:p w:rsidR="00000000" w:rsidRDefault="00BB43D7">
      <w:pPr>
        <w:numPr>
          <w:ilvl w:val="0"/>
          <w:numId w:val="7"/>
        </w:numPr>
        <w:spacing w:before="120"/>
        <w:jc w:val="both"/>
      </w:pPr>
      <w:r>
        <w:rPr>
          <w:bCs/>
        </w:rPr>
        <w:t xml:space="preserve">Používání prostředků TS musí být prováděno podle návodu k použití  výrobce. </w:t>
      </w:r>
      <w:r>
        <w:t>Velitel zá-</w:t>
      </w:r>
      <w:proofErr w:type="spellStart"/>
      <w:r>
        <w:t>sahu</w:t>
      </w:r>
      <w:proofErr w:type="spellEnd"/>
      <w:r>
        <w:t xml:space="preserve"> může rozhodnout o nedodržení technických podmínek prostředků TS, jestliže hrozí nebezpečí z prodlení při záchraně života osob. </w:t>
      </w:r>
    </w:p>
    <w:p w:rsidR="00000000" w:rsidRDefault="00BB43D7">
      <w:pPr>
        <w:numPr>
          <w:ilvl w:val="0"/>
          <w:numId w:val="7"/>
        </w:numPr>
        <w:spacing w:before="120"/>
        <w:jc w:val="both"/>
      </w:pPr>
      <w:r>
        <w:t xml:space="preserve">Při zjištění závady </w:t>
      </w:r>
      <w:r>
        <w:t>na osobních ochranných prostředcích hasič přeruší činnost a informuje svého nadřízeného velitele.</w:t>
      </w:r>
    </w:p>
    <w:p w:rsidR="00000000" w:rsidRDefault="00BB43D7">
      <w:pPr>
        <w:numPr>
          <w:ilvl w:val="0"/>
          <w:numId w:val="7"/>
        </w:numPr>
        <w:spacing w:before="120"/>
        <w:jc w:val="both"/>
        <w:rPr>
          <w:bCs/>
        </w:rPr>
      </w:pPr>
      <w:r>
        <w:rPr>
          <w:bCs/>
        </w:rPr>
        <w:t>Všechny prostředky TS zařazené do pohotovosti a zálohy musí být udržovány v pro-</w:t>
      </w:r>
      <w:proofErr w:type="spellStart"/>
      <w:r>
        <w:rPr>
          <w:bCs/>
        </w:rPr>
        <w:t>vozuschopném</w:t>
      </w:r>
      <w:proofErr w:type="spellEnd"/>
      <w:r>
        <w:rPr>
          <w:bCs/>
        </w:rPr>
        <w:t xml:space="preserve"> stavu. Neprovozuschopné prostředky nebo prostředky vyřazené z </w:t>
      </w:r>
      <w:proofErr w:type="spellStart"/>
      <w:r>
        <w:rPr>
          <w:bCs/>
        </w:rPr>
        <w:t>pou</w:t>
      </w:r>
      <w:r>
        <w:rPr>
          <w:bCs/>
        </w:rPr>
        <w:t>ží-vání</w:t>
      </w:r>
      <w:proofErr w:type="spellEnd"/>
      <w:r>
        <w:rPr>
          <w:bCs/>
        </w:rPr>
        <w:t xml:space="preserve"> musí být uloženy odděleně a zřetelně a srozumitelně označeny (např. „MIMO PROVOZ“ nebo „NEPOUŽÍVAT“ nebo „CVIČNÉ“), popř. demontovány. </w:t>
      </w:r>
    </w:p>
    <w:p w:rsidR="00000000" w:rsidRDefault="00BB43D7">
      <w:pPr>
        <w:numPr>
          <w:ilvl w:val="0"/>
          <w:numId w:val="7"/>
        </w:numPr>
        <w:spacing w:before="120"/>
        <w:jc w:val="both"/>
        <w:rPr>
          <w:bCs/>
        </w:rPr>
      </w:pPr>
      <w:r>
        <w:rPr>
          <w:bCs/>
        </w:rPr>
        <w:t xml:space="preserve">Pro vybrané  prostředky TS je stanoveno minimální vybavení stanic HZS kraje </w:t>
      </w:r>
      <w:r>
        <w:rPr>
          <w:rStyle w:val="Znakapoznpodarou"/>
          <w:bCs/>
        </w:rPr>
        <w:footnoteReference w:customMarkFollows="1" w:id="11"/>
        <w:t>6)</w:t>
      </w:r>
      <w:r>
        <w:rPr>
          <w:bCs/>
        </w:rPr>
        <w:t xml:space="preserve"> a mini-</w:t>
      </w:r>
      <w:proofErr w:type="spellStart"/>
      <w:r>
        <w:rPr>
          <w:bCs/>
        </w:rPr>
        <w:t>mální</w:t>
      </w:r>
      <w:proofErr w:type="spellEnd"/>
      <w:r>
        <w:rPr>
          <w:bCs/>
        </w:rPr>
        <w:t xml:space="preserve"> vybavení zásahových </w:t>
      </w:r>
      <w:r>
        <w:rPr>
          <w:bCs/>
        </w:rPr>
        <w:t xml:space="preserve">požárních automobilů, požárních přívěsů, požárních </w:t>
      </w:r>
      <w:proofErr w:type="spellStart"/>
      <w:r>
        <w:rPr>
          <w:bCs/>
        </w:rPr>
        <w:t>kontej-nerů</w:t>
      </w:r>
      <w:proofErr w:type="spellEnd"/>
      <w:r>
        <w:rPr>
          <w:bCs/>
        </w:rPr>
        <w:t xml:space="preserve"> a požárních kontejnerových nosičů </w:t>
      </w:r>
      <w:r>
        <w:rPr>
          <w:rStyle w:val="Znakapoznpodarou"/>
          <w:bCs/>
        </w:rPr>
        <w:footnoteReference w:customMarkFollows="1" w:id="12"/>
        <w:t>8)</w:t>
      </w:r>
      <w:r>
        <w:rPr>
          <w:bCs/>
        </w:rPr>
        <w:t xml:space="preserve">. </w:t>
      </w:r>
    </w:p>
    <w:p w:rsidR="00000000" w:rsidRDefault="00BB43D7">
      <w:pPr>
        <w:numPr>
          <w:ilvl w:val="0"/>
          <w:numId w:val="7"/>
        </w:numPr>
        <w:spacing w:before="120"/>
        <w:jc w:val="both"/>
        <w:rPr>
          <w:bCs/>
        </w:rPr>
      </w:pPr>
      <w:r>
        <w:rPr>
          <w:bCs/>
        </w:rPr>
        <w:t xml:space="preserve">Je-li výrobcem stanovena doba životnosti prostředku TS, nesmí se po jejím uplynutí používat, pokud nebyla výrobcem doba životnosti prodloužena a musí být </w:t>
      </w:r>
      <w:r>
        <w:rPr>
          <w:bCs/>
        </w:rPr>
        <w:t xml:space="preserve">vyřazen z užívání pro zásahovou činnost jednotky. Prostředek TS může být po vyřazení z užívání používán jako „cvičný věcný prostředek“. </w:t>
      </w:r>
    </w:p>
    <w:p w:rsidR="00000000" w:rsidRDefault="00BB43D7">
      <w:pPr>
        <w:numPr>
          <w:ilvl w:val="0"/>
          <w:numId w:val="7"/>
        </w:numPr>
        <w:spacing w:before="120"/>
        <w:jc w:val="both"/>
        <w:rPr>
          <w:bCs/>
        </w:rPr>
      </w:pPr>
      <w:r>
        <w:rPr>
          <w:bCs/>
        </w:rPr>
        <w:t>Prostředky pro práci ve výšce a nad volnou hloubkou, prostředky pro práci  pod vodní hladinou a některé další vybrané p</w:t>
      </w:r>
      <w:r>
        <w:rPr>
          <w:bCs/>
        </w:rPr>
        <w:t xml:space="preserve">rostředky TS, např. osobní a společné ochranné prostředky, prostředky první pomoci, </w:t>
      </w:r>
      <w:r>
        <w:t>musí být umístěny při  přepravě ve vozidle tak, aby nepřicházely do styku se zplodinami hoření, výfukovými plyny, s výpary pohonných hmot, maziv a kyselin a aby neohrožoval</w:t>
      </w:r>
      <w:r>
        <w:t>y bezpečnost osádky.</w:t>
      </w:r>
    </w:p>
    <w:p w:rsidR="00000000" w:rsidRDefault="00BB43D7">
      <w:pPr>
        <w:jc w:val="both"/>
        <w:rPr>
          <w:bCs/>
          <w:color w:val="0000FF"/>
        </w:rPr>
      </w:pPr>
    </w:p>
    <w:p w:rsidR="00000000" w:rsidRDefault="00BB43D7">
      <w:pPr>
        <w:pStyle w:val="Nadpis5"/>
        <w:spacing w:before="120"/>
        <w:rPr>
          <w:b w:val="0"/>
        </w:rPr>
      </w:pPr>
      <w:r>
        <w:rPr>
          <w:b w:val="0"/>
        </w:rPr>
        <w:t>Čl. 7</w:t>
      </w:r>
    </w:p>
    <w:p w:rsidR="00000000" w:rsidRDefault="00BB43D7">
      <w:pPr>
        <w:pStyle w:val="Nadpis2"/>
        <w:spacing w:after="120"/>
        <w:rPr>
          <w:u w:val="none"/>
        </w:rPr>
      </w:pPr>
      <w:r>
        <w:rPr>
          <w:b/>
          <w:u w:val="none"/>
        </w:rPr>
        <w:t>Dokumentace technické služby</w:t>
      </w:r>
    </w:p>
    <w:p w:rsidR="00000000" w:rsidRDefault="00BB43D7">
      <w:pPr>
        <w:pStyle w:val="Zkladntext"/>
        <w:numPr>
          <w:ilvl w:val="1"/>
          <w:numId w:val="15"/>
        </w:numPr>
        <w:tabs>
          <w:tab w:val="clear" w:pos="1800"/>
          <w:tab w:val="num" w:pos="360"/>
        </w:tabs>
        <w:spacing w:before="120" w:after="120"/>
        <w:ind w:left="357" w:hanging="357"/>
      </w:pPr>
      <w:r>
        <w:t>O vybraných prostředcích TS uvedených v příloze č. 12 se vedou záznamy o zařazení do užívání, evidenci, opravách, revizích a provozních kontrolách a návrzích na vyřazení prostředků z užívání. Záznamy</w:t>
      </w:r>
      <w:r>
        <w:t xml:space="preserve"> se vedou písemnou, popř. elektronickou formou; při </w:t>
      </w:r>
      <w:r>
        <w:lastRenderedPageBreak/>
        <w:t>použití elektronické formy evidence se musí zabránit možnosti manipulovat s údaji neoprávněnými osobami.</w:t>
      </w:r>
    </w:p>
    <w:p w:rsidR="00000000" w:rsidRDefault="00BB43D7">
      <w:pPr>
        <w:pStyle w:val="Zkladntext"/>
        <w:tabs>
          <w:tab w:val="left" w:pos="357"/>
        </w:tabs>
        <w:jc w:val="center"/>
      </w:pPr>
    </w:p>
    <w:p w:rsidR="00000000" w:rsidRDefault="00BB43D7">
      <w:pPr>
        <w:pStyle w:val="Zkladntext"/>
        <w:tabs>
          <w:tab w:val="left" w:pos="357"/>
        </w:tabs>
        <w:jc w:val="center"/>
      </w:pPr>
      <w:r>
        <w:t>Čl. 8</w:t>
      </w:r>
    </w:p>
    <w:p w:rsidR="00000000" w:rsidRDefault="00BB43D7">
      <w:pPr>
        <w:pStyle w:val="Nadpis1"/>
        <w:spacing w:after="120"/>
        <w:jc w:val="center"/>
      </w:pPr>
      <w:r>
        <w:t>Revize a provozní kontroly prostředků technické služby</w:t>
      </w:r>
    </w:p>
    <w:p w:rsidR="00000000" w:rsidRDefault="00BB43D7">
      <w:pPr>
        <w:pStyle w:val="Zkladntextodsazen2"/>
        <w:numPr>
          <w:ilvl w:val="1"/>
          <w:numId w:val="6"/>
        </w:numPr>
        <w:tabs>
          <w:tab w:val="clear" w:pos="1800"/>
          <w:tab w:val="num" w:pos="426"/>
        </w:tabs>
        <w:spacing w:before="120"/>
        <w:ind w:left="426" w:hanging="426"/>
        <w:rPr>
          <w:color w:val="auto"/>
        </w:rPr>
      </w:pPr>
      <w:r>
        <w:rPr>
          <w:color w:val="auto"/>
        </w:rPr>
        <w:t>Revize prostředků TS se provádí minim</w:t>
      </w:r>
      <w:r>
        <w:rPr>
          <w:color w:val="auto"/>
        </w:rPr>
        <w:t xml:space="preserve">álně v rozsahu a termínech uvedených právním předpisem </w:t>
      </w:r>
      <w:r>
        <w:rPr>
          <w:color w:val="auto"/>
          <w:vertAlign w:val="superscript"/>
        </w:rPr>
        <w:t>6)</w:t>
      </w:r>
      <w:r>
        <w:rPr>
          <w:color w:val="auto"/>
        </w:rPr>
        <w:t>, českou technickou normou (popř. mezinárodním technickým pravidlem) nebo výrobcem, není-li stanoveno jinak.</w:t>
      </w:r>
    </w:p>
    <w:p w:rsidR="00000000" w:rsidRDefault="00BB43D7">
      <w:pPr>
        <w:pStyle w:val="Zkladntextodsazen2"/>
        <w:numPr>
          <w:ilvl w:val="1"/>
          <w:numId w:val="6"/>
        </w:numPr>
        <w:tabs>
          <w:tab w:val="clear" w:pos="1800"/>
          <w:tab w:val="num" w:pos="426"/>
        </w:tabs>
        <w:spacing w:before="120"/>
        <w:ind w:left="426" w:hanging="426"/>
        <w:rPr>
          <w:color w:val="auto"/>
        </w:rPr>
      </w:pPr>
      <w:r>
        <w:rPr>
          <w:color w:val="auto"/>
        </w:rPr>
        <w:t>Provozní kontroly prostředků TS se provádí minimálně v rozsahu a termínech uvedených právn</w:t>
      </w:r>
      <w:r>
        <w:rPr>
          <w:color w:val="auto"/>
        </w:rPr>
        <w:t xml:space="preserve">ím předpisem </w:t>
      </w:r>
      <w:r>
        <w:rPr>
          <w:color w:val="auto"/>
          <w:vertAlign w:val="superscript"/>
        </w:rPr>
        <w:t>6)</w:t>
      </w:r>
      <w:r>
        <w:rPr>
          <w:color w:val="auto"/>
        </w:rPr>
        <w:t>, českou technickou normou (popř. mezinárodním technickým pra-</w:t>
      </w:r>
      <w:proofErr w:type="spellStart"/>
      <w:r>
        <w:rPr>
          <w:color w:val="auto"/>
        </w:rPr>
        <w:t>vidlem</w:t>
      </w:r>
      <w:proofErr w:type="spellEnd"/>
      <w:r>
        <w:rPr>
          <w:color w:val="auto"/>
        </w:rPr>
        <w:t>) nebo výrobcem,  není-li stanoveno jinak, před zařazením do užívání, po opravě, po použití nebo vyskytne-li se pochybnost o jejich nezávadnosti.</w:t>
      </w:r>
    </w:p>
    <w:p w:rsidR="00000000" w:rsidRDefault="00BB43D7">
      <w:pPr>
        <w:pStyle w:val="Zkladntextodsazen2"/>
        <w:numPr>
          <w:ilvl w:val="1"/>
          <w:numId w:val="6"/>
        </w:numPr>
        <w:tabs>
          <w:tab w:val="clear" w:pos="1800"/>
          <w:tab w:val="num" w:pos="426"/>
        </w:tabs>
        <w:spacing w:before="120"/>
        <w:ind w:left="426" w:hanging="426"/>
        <w:rPr>
          <w:color w:val="auto"/>
        </w:rPr>
      </w:pPr>
      <w:r>
        <w:rPr>
          <w:color w:val="auto"/>
        </w:rPr>
        <w:t xml:space="preserve">Nejsou-li dodrženy termíny </w:t>
      </w:r>
      <w:r>
        <w:rPr>
          <w:color w:val="auto"/>
        </w:rPr>
        <w:t>revizí nebo provozních kontrol, nebo nesplňují-li prostředky TS parametry vyžadované  revizemi nebo provozními kontrolami, anebo mají závadu, musí být vyřazeny z používání.</w:t>
      </w:r>
    </w:p>
    <w:p w:rsidR="00000000" w:rsidRDefault="00BB43D7">
      <w:pPr>
        <w:pStyle w:val="Zkladntextodsazen2"/>
        <w:numPr>
          <w:ilvl w:val="1"/>
          <w:numId w:val="6"/>
        </w:numPr>
        <w:tabs>
          <w:tab w:val="clear" w:pos="1800"/>
          <w:tab w:val="num" w:pos="426"/>
        </w:tabs>
        <w:spacing w:before="120"/>
        <w:ind w:left="426" w:hanging="426"/>
      </w:pPr>
      <w:r>
        <w:rPr>
          <w:color w:val="auto"/>
        </w:rPr>
        <w:t xml:space="preserve">Revize a provozní kontroly prostředků TS smí provádět jen odborný servis nebo </w:t>
      </w:r>
      <w:proofErr w:type="spellStart"/>
      <w:r>
        <w:rPr>
          <w:color w:val="auto"/>
        </w:rPr>
        <w:t>opráv</w:t>
      </w:r>
      <w:r>
        <w:rPr>
          <w:color w:val="auto"/>
        </w:rPr>
        <w:t>ně-ná</w:t>
      </w:r>
      <w:proofErr w:type="spellEnd"/>
      <w:r>
        <w:rPr>
          <w:color w:val="auto"/>
        </w:rPr>
        <w:t xml:space="preserve"> osoba. </w:t>
      </w:r>
    </w:p>
    <w:p w:rsidR="00000000" w:rsidRDefault="00BB43D7">
      <w:pPr>
        <w:pStyle w:val="Zkladntextodsazen2"/>
        <w:numPr>
          <w:ilvl w:val="1"/>
          <w:numId w:val="6"/>
        </w:numPr>
        <w:tabs>
          <w:tab w:val="clear" w:pos="1800"/>
          <w:tab w:val="num" w:pos="426"/>
        </w:tabs>
        <w:spacing w:before="120"/>
        <w:ind w:left="426" w:hanging="426"/>
      </w:pPr>
      <w:r>
        <w:rPr>
          <w:color w:val="auto"/>
        </w:rPr>
        <w:t>Oprávněné osoby k provádění revizí nebo provozních kontrol prostředků TS musí mít k této činnosti odbornou způsobilost, pokud je stanovena, nebo pověření výrobce.</w:t>
      </w:r>
    </w:p>
    <w:p w:rsidR="00000000" w:rsidRDefault="00BB43D7">
      <w:pPr>
        <w:pStyle w:val="Zkladntextodsazen2"/>
        <w:numPr>
          <w:ilvl w:val="1"/>
          <w:numId w:val="6"/>
        </w:numPr>
        <w:tabs>
          <w:tab w:val="clear" w:pos="1800"/>
          <w:tab w:val="num" w:pos="426"/>
        </w:tabs>
        <w:spacing w:before="120"/>
        <w:ind w:left="425" w:hanging="425"/>
        <w:rPr>
          <w:color w:val="auto"/>
        </w:rPr>
      </w:pPr>
      <w:r>
        <w:rPr>
          <w:color w:val="auto"/>
        </w:rPr>
        <w:t>Oprávnění ke kontrolám a prohlídkám věcných prostředků pro práce ve výšce a nad</w:t>
      </w:r>
      <w:r>
        <w:rPr>
          <w:color w:val="auto"/>
        </w:rPr>
        <w:t xml:space="preserve"> vol-</w:t>
      </w:r>
      <w:proofErr w:type="spellStart"/>
      <w:r>
        <w:rPr>
          <w:color w:val="auto"/>
        </w:rPr>
        <w:t>nou</w:t>
      </w:r>
      <w:proofErr w:type="spellEnd"/>
      <w:r>
        <w:rPr>
          <w:color w:val="auto"/>
        </w:rPr>
        <w:t xml:space="preserve"> hloubkou jsou uvedena v příloze č. 9.</w:t>
      </w:r>
    </w:p>
    <w:p w:rsidR="00000000" w:rsidRDefault="00BB43D7">
      <w:pPr>
        <w:pStyle w:val="Nadpis1"/>
        <w:jc w:val="center"/>
        <w:rPr>
          <w:b w:val="0"/>
        </w:rPr>
      </w:pPr>
    </w:p>
    <w:p w:rsidR="00000000" w:rsidRDefault="00BB43D7">
      <w:pPr>
        <w:pStyle w:val="Nadpis1"/>
        <w:jc w:val="center"/>
        <w:rPr>
          <w:b w:val="0"/>
        </w:rPr>
      </w:pPr>
      <w:r>
        <w:rPr>
          <w:b w:val="0"/>
        </w:rPr>
        <w:t>Čl. 9</w:t>
      </w:r>
    </w:p>
    <w:p w:rsidR="00000000" w:rsidRDefault="00BB43D7">
      <w:pPr>
        <w:pStyle w:val="Nadpis1"/>
        <w:spacing w:after="120"/>
        <w:jc w:val="center"/>
        <w:rPr>
          <w:vertAlign w:val="superscript"/>
        </w:rPr>
      </w:pPr>
      <w:r>
        <w:t>Ověření a kalibrace měřidel</w:t>
      </w:r>
    </w:p>
    <w:p w:rsidR="00000000" w:rsidRDefault="00BB43D7">
      <w:pPr>
        <w:numPr>
          <w:ilvl w:val="0"/>
          <w:numId w:val="19"/>
        </w:numPr>
        <w:spacing w:before="120"/>
        <w:jc w:val="both"/>
      </w:pPr>
      <w:r>
        <w:t xml:space="preserve">Ověření </w:t>
      </w:r>
      <w:r>
        <w:rPr>
          <w:szCs w:val="24"/>
          <w:vertAlign w:val="superscript"/>
        </w:rPr>
        <w:t>1)</w:t>
      </w:r>
      <w:r>
        <w:t xml:space="preserve"> pracovních měřidel stanovených provádí Český metrologický institut nebo au-</w:t>
      </w:r>
      <w:proofErr w:type="spellStart"/>
      <w:r>
        <w:t>torizované</w:t>
      </w:r>
      <w:proofErr w:type="spellEnd"/>
      <w:r>
        <w:t xml:space="preserve"> metrologické středisko. Dokladem o ověření stanoveného měřidla je ověřovací l</w:t>
      </w:r>
      <w:r>
        <w:t xml:space="preserve">ist nebo je měřidlo opatřeno úřední značkou. </w:t>
      </w:r>
    </w:p>
    <w:p w:rsidR="00000000" w:rsidRDefault="00BB43D7">
      <w:pPr>
        <w:numPr>
          <w:ilvl w:val="0"/>
          <w:numId w:val="19"/>
        </w:numPr>
        <w:spacing w:before="120"/>
        <w:jc w:val="both"/>
      </w:pPr>
      <w:r>
        <w:t>Pracovních měřidel stanovených může být používáno pro daný účel jen po dobu platnosti provedeného ověření. Ministerstvo průmyslu a obchodu stanoví dobu platnosti ověření pracovních měřidel stanovených  vyhláško</w:t>
      </w:r>
      <w:r>
        <w:t xml:space="preserve">u </w:t>
      </w:r>
      <w:r>
        <w:rPr>
          <w:vertAlign w:val="superscript"/>
        </w:rPr>
        <w:t>3)</w:t>
      </w:r>
      <w:r>
        <w:rPr>
          <w:szCs w:val="24"/>
        </w:rPr>
        <w:t>.</w:t>
      </w:r>
    </w:p>
    <w:p w:rsidR="00000000" w:rsidRDefault="00BB43D7">
      <w:pPr>
        <w:numPr>
          <w:ilvl w:val="0"/>
          <w:numId w:val="19"/>
        </w:numPr>
        <w:spacing w:before="120" w:after="120"/>
        <w:ind w:left="357" w:hanging="357"/>
        <w:jc w:val="both"/>
      </w:pPr>
      <w:r>
        <w:t xml:space="preserve">Platnost ověření pracovního měřidla stanoveného </w:t>
      </w:r>
      <w:r>
        <w:rPr>
          <w:rStyle w:val="Znakapoznpodarou"/>
        </w:rPr>
        <w:footnoteReference w:customMarkFollows="1" w:id="13"/>
        <w:t>2)</w:t>
      </w:r>
      <w:r>
        <w:t xml:space="preserve"> zaniká, jestliže:</w:t>
      </w:r>
    </w:p>
    <w:p w:rsidR="00000000" w:rsidRDefault="00BB43D7">
      <w:pPr>
        <w:numPr>
          <w:ilvl w:val="0"/>
          <w:numId w:val="26"/>
        </w:numPr>
        <w:ind w:firstLine="66"/>
        <w:jc w:val="both"/>
      </w:pPr>
      <w:r>
        <w:t>uplynula doba platnosti jeho ověření,</w:t>
      </w:r>
    </w:p>
    <w:p w:rsidR="00000000" w:rsidRDefault="00BB43D7">
      <w:pPr>
        <w:numPr>
          <w:ilvl w:val="0"/>
          <w:numId w:val="26"/>
        </w:numPr>
        <w:tabs>
          <w:tab w:val="clear" w:pos="360"/>
          <w:tab w:val="num" w:pos="709"/>
        </w:tabs>
        <w:ind w:left="709" w:hanging="283"/>
        <w:jc w:val="both"/>
      </w:pPr>
      <w:r>
        <w:t>byly provedeny jeho změny nebo úpravy, jež mohou ovlivnit jeho metrologické vlast-</w:t>
      </w:r>
      <w:proofErr w:type="spellStart"/>
      <w:r>
        <w:t>nosti</w:t>
      </w:r>
      <w:proofErr w:type="spellEnd"/>
      <w:r>
        <w:t>,</w:t>
      </w:r>
    </w:p>
    <w:p w:rsidR="00000000" w:rsidRDefault="00BB43D7">
      <w:pPr>
        <w:numPr>
          <w:ilvl w:val="0"/>
          <w:numId w:val="26"/>
        </w:numPr>
        <w:ind w:firstLine="66"/>
        <w:jc w:val="both"/>
      </w:pPr>
      <w:r>
        <w:t>bylo poškozeno tak, že mohlo ztratit některou vlastnos</w:t>
      </w:r>
      <w:r>
        <w:t>t rozhodnou pro jeho ověření,</w:t>
      </w:r>
    </w:p>
    <w:p w:rsidR="00000000" w:rsidRDefault="00BB43D7">
      <w:pPr>
        <w:numPr>
          <w:ilvl w:val="0"/>
          <w:numId w:val="26"/>
        </w:numPr>
        <w:ind w:firstLine="66"/>
        <w:jc w:val="both"/>
      </w:pPr>
      <w:r>
        <w:t>byla znehodnocena nebo odstraněna úřední značka nebo</w:t>
      </w:r>
    </w:p>
    <w:p w:rsidR="00000000" w:rsidRDefault="00BB43D7">
      <w:pPr>
        <w:numPr>
          <w:ilvl w:val="0"/>
          <w:numId w:val="26"/>
        </w:numPr>
        <w:tabs>
          <w:tab w:val="clear" w:pos="360"/>
          <w:tab w:val="num" w:pos="709"/>
        </w:tabs>
        <w:ind w:left="709" w:hanging="283"/>
        <w:jc w:val="both"/>
      </w:pPr>
      <w:r>
        <w:t>je zjevné, že i při neporušeném ověření pracovního měřidla stanoveného ztratilo toto měřidlo požadované metrologické vlastnosti.</w:t>
      </w:r>
    </w:p>
    <w:p w:rsidR="00000000" w:rsidRDefault="00BB43D7">
      <w:pPr>
        <w:numPr>
          <w:ilvl w:val="0"/>
          <w:numId w:val="19"/>
        </w:numPr>
        <w:spacing w:before="120"/>
        <w:jc w:val="both"/>
      </w:pPr>
      <w:r>
        <w:t xml:space="preserve">HZS krajů, které jsou uživatelem pracovních </w:t>
      </w:r>
      <w:r>
        <w:t xml:space="preserve">měřidel stanovených, musí zabezpečit vedení jejich evidence, předkládat je ve stanovené lhůtě k ověření, zajišťovat jednotnost měřidel a reprodukovatelnost měření, jakož i vést evidenci o datu posouzení shody podle zvláštního právního předpisu </w:t>
      </w:r>
      <w:r>
        <w:rPr>
          <w:rStyle w:val="Znakapoznpodarou"/>
        </w:rPr>
        <w:footnoteReference w:customMarkFollows="1" w:id="14"/>
        <w:t>10)</w:t>
      </w:r>
      <w:r>
        <w:rPr>
          <w:szCs w:val="24"/>
        </w:rPr>
        <w:t>.</w:t>
      </w:r>
    </w:p>
    <w:p w:rsidR="00000000" w:rsidRDefault="00BB43D7">
      <w:pPr>
        <w:numPr>
          <w:ilvl w:val="0"/>
          <w:numId w:val="19"/>
        </w:numPr>
        <w:spacing w:before="120"/>
        <w:jc w:val="both"/>
      </w:pPr>
      <w:r>
        <w:lastRenderedPageBreak/>
        <w:t>Kalibra</w:t>
      </w:r>
      <w:r>
        <w:t xml:space="preserve">ci </w:t>
      </w:r>
      <w:r>
        <w:rPr>
          <w:szCs w:val="24"/>
          <w:vertAlign w:val="superscript"/>
        </w:rPr>
        <w:t xml:space="preserve">1) </w:t>
      </w:r>
      <w:r>
        <w:t xml:space="preserve">pracovních měřidel nestanovených provádí středisko kalibrační služby, které je akreditováno akreditující osobou </w:t>
      </w:r>
      <w:r>
        <w:rPr>
          <w:vertAlign w:val="superscript"/>
        </w:rPr>
        <w:t xml:space="preserve">10), </w:t>
      </w:r>
      <w:r>
        <w:rPr>
          <w:rStyle w:val="Znakapoznpodarou"/>
        </w:rPr>
        <w:footnoteReference w:customMarkFollows="1" w:id="15"/>
        <w:t>11)</w:t>
      </w:r>
      <w:r>
        <w:t>.</w:t>
      </w:r>
    </w:p>
    <w:p w:rsidR="00000000" w:rsidRDefault="00BB43D7">
      <w:pPr>
        <w:numPr>
          <w:ilvl w:val="0"/>
          <w:numId w:val="19"/>
        </w:numPr>
        <w:spacing w:before="120"/>
        <w:jc w:val="both"/>
      </w:pPr>
      <w:r>
        <w:t xml:space="preserve">Dokladem o kalibraci pracovního měřidla je kalibrační list </w:t>
      </w:r>
      <w:r>
        <w:rPr>
          <w:rStyle w:val="Znakapoznpodarou"/>
        </w:rPr>
        <w:footnoteReference w:customMarkFollows="1" w:id="16"/>
        <w:t>2</w:t>
      </w:r>
      <w:r>
        <w:rPr>
          <w:rStyle w:val="Znakapoznpodarou"/>
          <w:szCs w:val="24"/>
        </w:rPr>
        <w:t>)</w:t>
      </w:r>
      <w:r>
        <w:rPr>
          <w:szCs w:val="24"/>
          <w:vertAlign w:val="superscript"/>
        </w:rPr>
        <w:t>,</w:t>
      </w:r>
      <w:r>
        <w:t xml:space="preserve"> </w:t>
      </w:r>
      <w:r>
        <w:rPr>
          <w:rStyle w:val="Znakapoznpodarou"/>
        </w:rPr>
        <w:footnoteReference w:customMarkFollows="1" w:id="17"/>
        <w:t>12)</w:t>
      </w:r>
      <w:r>
        <w:rPr>
          <w:szCs w:val="24"/>
        </w:rPr>
        <w:t>.</w:t>
      </w:r>
    </w:p>
    <w:p w:rsidR="00000000" w:rsidRDefault="00BB43D7">
      <w:pPr>
        <w:numPr>
          <w:ilvl w:val="0"/>
          <w:numId w:val="19"/>
        </w:numPr>
        <w:spacing w:before="120"/>
        <w:jc w:val="both"/>
      </w:pPr>
      <w:r>
        <w:t>Pracovní měřidla mohou být používána pro daný účel jen po do</w:t>
      </w:r>
      <w:r>
        <w:t>bu platnosti provedené kalibrace. Lhůty kalibrace  těchto měřidel nejsou stanoveny předpisem. Lhůtu kalibrace určuje uživatel podle četnosti používání měřidla, podle podmínek prostředí, ve kterém je měřidlo používáno, podle technického stavu a stáří měřidl</w:t>
      </w:r>
      <w:r>
        <w:t>a a na základě doporučení výrobce uvedeného v technické dokumentaci nebo doporučení střediska kalibrační služby provádějící kalibraci měřidla.</w:t>
      </w:r>
    </w:p>
    <w:p w:rsidR="00000000" w:rsidRDefault="00BB43D7">
      <w:pPr>
        <w:numPr>
          <w:ilvl w:val="0"/>
          <w:numId w:val="19"/>
        </w:numPr>
        <w:spacing w:before="120" w:after="120"/>
        <w:ind w:left="357" w:hanging="357"/>
        <w:jc w:val="both"/>
      </w:pPr>
      <w:r>
        <w:t>Kalibrace pracovního měřidla ve smyslu zákona o metrologii se nesmí zaměňovat s čin-</w:t>
      </w:r>
      <w:proofErr w:type="spellStart"/>
      <w:r>
        <w:t>nostmi</w:t>
      </w:r>
      <w:proofErr w:type="spellEnd"/>
      <w:r>
        <w:t>, které se většinou pro</w:t>
      </w:r>
      <w:r>
        <w:t>vádějí uživatelem před měřením nebo v pravidelných intervalech,  zpravidla pro nastavení kalibrační křivky měřidla.</w:t>
      </w:r>
    </w:p>
    <w:p w:rsidR="00000000" w:rsidRDefault="00BB43D7">
      <w:pPr>
        <w:pStyle w:val="Zkladntextodsazen2"/>
        <w:ind w:left="0"/>
        <w:rPr>
          <w:color w:val="auto"/>
        </w:rPr>
      </w:pPr>
    </w:p>
    <w:p w:rsidR="00000000" w:rsidRDefault="00BB43D7">
      <w:pPr>
        <w:pStyle w:val="Zkladntextodsazen2"/>
        <w:ind w:left="0"/>
        <w:jc w:val="center"/>
        <w:rPr>
          <w:bCs/>
          <w:color w:val="auto"/>
        </w:rPr>
      </w:pPr>
      <w:r>
        <w:rPr>
          <w:bCs/>
          <w:color w:val="auto"/>
        </w:rPr>
        <w:t>Čl. 10</w:t>
      </w:r>
    </w:p>
    <w:p w:rsidR="00000000" w:rsidRDefault="00BB43D7">
      <w:pPr>
        <w:pStyle w:val="Zkladntext"/>
        <w:tabs>
          <w:tab w:val="left" w:pos="-851"/>
          <w:tab w:val="left" w:pos="-709"/>
          <w:tab w:val="left" w:pos="-567"/>
          <w:tab w:val="left" w:pos="7740"/>
          <w:tab w:val="left" w:pos="9214"/>
          <w:tab w:val="left" w:pos="9356"/>
        </w:tabs>
        <w:spacing w:after="120"/>
        <w:ind w:left="709" w:hanging="709"/>
        <w:jc w:val="center"/>
        <w:rPr>
          <w:b/>
        </w:rPr>
      </w:pPr>
      <w:r>
        <w:t xml:space="preserve">  </w:t>
      </w:r>
      <w:r>
        <w:rPr>
          <w:b/>
        </w:rPr>
        <w:t>Lezecké  a potápěčské skupiny</w:t>
      </w:r>
    </w:p>
    <w:p w:rsidR="00000000" w:rsidRDefault="00BB43D7">
      <w:pPr>
        <w:pStyle w:val="Zkladntext"/>
        <w:spacing w:after="120"/>
        <w:ind w:left="360" w:hanging="360"/>
      </w:pPr>
      <w:r>
        <w:t xml:space="preserve">(1) TS zabezpečuje provozuschopnost, používání, zkoušení a kontroly, údržbu a skladování prostředků </w:t>
      </w:r>
      <w:r>
        <w:t>TS vyčleněných pro práce ve výšce a  nad volnou hloubkou a pro potápěčskou činnost, přičemž se tyto úkony provádí zejména v souladu s přílohami č. 7 až  9 a č. 11.</w:t>
      </w:r>
    </w:p>
    <w:p w:rsidR="00000000" w:rsidRDefault="00BB43D7">
      <w:pPr>
        <w:pStyle w:val="Zkladntext"/>
        <w:spacing w:after="120"/>
        <w:ind w:left="425" w:hanging="425"/>
        <w:rPr>
          <w:szCs w:val="24"/>
        </w:rPr>
      </w:pPr>
      <w:r>
        <w:t>(2) Činnost, minimální vybavení a odborná příprava  příslušníků  HZS ČR</w:t>
      </w:r>
      <w:r>
        <w:rPr>
          <w:b/>
          <w:bCs/>
        </w:rPr>
        <w:t xml:space="preserve"> </w:t>
      </w:r>
      <w:r>
        <w:t>se specializací  pro</w:t>
      </w:r>
      <w:r>
        <w:t xml:space="preserve"> práce  ve výšce a  nad  volnou  hloubkou nebo  se specializací pro potápěčskou činnost se řídí interními předpisy </w:t>
      </w:r>
      <w:r>
        <w:rPr>
          <w:vertAlign w:val="superscript"/>
        </w:rPr>
        <w:t>4),  5)</w:t>
      </w:r>
      <w:r>
        <w:rPr>
          <w:szCs w:val="24"/>
        </w:rPr>
        <w:t>;</w:t>
      </w:r>
    </w:p>
    <w:p w:rsidR="00000000" w:rsidRDefault="00BB43D7">
      <w:pPr>
        <w:pStyle w:val="Zkladntext"/>
        <w:ind w:left="425" w:hanging="425"/>
        <w:rPr>
          <w:szCs w:val="24"/>
        </w:rPr>
      </w:pPr>
    </w:p>
    <w:p w:rsidR="00000000" w:rsidRDefault="00BB43D7">
      <w:pPr>
        <w:pStyle w:val="Zkladntext"/>
        <w:spacing w:after="120"/>
        <w:ind w:left="425" w:hanging="425"/>
        <w:rPr>
          <w:b/>
          <w:szCs w:val="24"/>
        </w:rPr>
      </w:pPr>
      <w:r>
        <w:rPr>
          <w:b/>
          <w:szCs w:val="24"/>
        </w:rPr>
        <w:t>II.   u k l á d á m</w:t>
      </w:r>
    </w:p>
    <w:p w:rsidR="00000000" w:rsidRDefault="00BB43D7">
      <w:pPr>
        <w:pStyle w:val="Zkladntext"/>
        <w:spacing w:before="240" w:after="120"/>
        <w:ind w:left="425" w:hanging="425"/>
        <w:rPr>
          <w:szCs w:val="24"/>
          <w:u w:val="single"/>
        </w:rPr>
      </w:pPr>
      <w:r>
        <w:rPr>
          <w:szCs w:val="24"/>
        </w:rPr>
        <w:t xml:space="preserve">        1.   </w:t>
      </w:r>
      <w:r>
        <w:rPr>
          <w:szCs w:val="24"/>
          <w:u w:val="single"/>
        </w:rPr>
        <w:t>ředitelům HZS krajů</w:t>
      </w:r>
    </w:p>
    <w:p w:rsidR="00000000" w:rsidRDefault="00BB43D7">
      <w:pPr>
        <w:pStyle w:val="Zkladntext"/>
        <w:ind w:left="425" w:hanging="425"/>
        <w:rPr>
          <w:szCs w:val="24"/>
        </w:rPr>
      </w:pPr>
      <w:r>
        <w:rPr>
          <w:szCs w:val="24"/>
        </w:rPr>
        <w:t xml:space="preserve">               a)  seznámit s tímto pokynem všechny podřízené příslušníky a ob</w:t>
      </w:r>
      <w:r>
        <w:rPr>
          <w:szCs w:val="24"/>
        </w:rPr>
        <w:t xml:space="preserve">čanské </w:t>
      </w:r>
      <w:proofErr w:type="spellStart"/>
      <w:r>
        <w:rPr>
          <w:szCs w:val="24"/>
        </w:rPr>
        <w:t>zaměst</w:t>
      </w:r>
      <w:proofErr w:type="spellEnd"/>
      <w:r>
        <w:rPr>
          <w:szCs w:val="24"/>
        </w:rPr>
        <w:t>-</w:t>
      </w:r>
      <w:r>
        <w:rPr>
          <w:szCs w:val="24"/>
        </w:rPr>
        <w:br/>
        <w:t xml:space="preserve">               </w:t>
      </w:r>
      <w:proofErr w:type="spellStart"/>
      <w:r>
        <w:rPr>
          <w:szCs w:val="24"/>
        </w:rPr>
        <w:t>nance</w:t>
      </w:r>
      <w:proofErr w:type="spellEnd"/>
      <w:r>
        <w:rPr>
          <w:szCs w:val="24"/>
        </w:rPr>
        <w:t xml:space="preserve"> HZS ČR,</w:t>
      </w:r>
    </w:p>
    <w:p w:rsidR="00000000" w:rsidRDefault="00BB43D7">
      <w:pPr>
        <w:pStyle w:val="Zkladntext"/>
        <w:ind w:left="425" w:hanging="425"/>
        <w:rPr>
          <w:szCs w:val="24"/>
          <w:u w:val="single"/>
        </w:rPr>
      </w:pPr>
      <w:r>
        <w:rPr>
          <w:szCs w:val="24"/>
        </w:rPr>
        <w:t xml:space="preserve">               b)  informovat o tomto pokynu ostatní jednotky PO v okruhu své územní působ-</w:t>
      </w:r>
      <w:r>
        <w:rPr>
          <w:szCs w:val="24"/>
        </w:rPr>
        <w:br/>
        <w:t xml:space="preserve">               </w:t>
      </w:r>
      <w:proofErr w:type="spellStart"/>
      <w:r>
        <w:rPr>
          <w:szCs w:val="24"/>
        </w:rPr>
        <w:t>nosti</w:t>
      </w:r>
      <w:proofErr w:type="spellEnd"/>
      <w:r>
        <w:rPr>
          <w:szCs w:val="24"/>
        </w:rPr>
        <w:t>,</w:t>
      </w:r>
    </w:p>
    <w:p w:rsidR="00000000" w:rsidRDefault="00BB43D7">
      <w:pPr>
        <w:pStyle w:val="Zkladntext"/>
        <w:spacing w:before="120" w:after="120"/>
        <w:ind w:left="425" w:hanging="425"/>
        <w:rPr>
          <w:szCs w:val="24"/>
          <w:u w:val="single"/>
        </w:rPr>
      </w:pPr>
      <w:r>
        <w:rPr>
          <w:szCs w:val="24"/>
        </w:rPr>
        <w:t xml:space="preserve">         2. </w:t>
      </w:r>
      <w:r>
        <w:rPr>
          <w:szCs w:val="24"/>
          <w:u w:val="single"/>
        </w:rPr>
        <w:t xml:space="preserve">ředitelům vzdělávacích zařízení HZS ČR a řediteli SOŠ PO a VOŠ PO MV ve </w:t>
      </w:r>
      <w:r>
        <w:rPr>
          <w:szCs w:val="24"/>
          <w:u w:val="single"/>
        </w:rPr>
        <w:br/>
      </w:r>
      <w:r>
        <w:rPr>
          <w:szCs w:val="24"/>
        </w:rPr>
        <w:t xml:space="preserve">       </w:t>
      </w:r>
      <w:r>
        <w:rPr>
          <w:szCs w:val="24"/>
          <w:u w:val="single"/>
        </w:rPr>
        <w:t>Frýdku</w:t>
      </w:r>
      <w:r>
        <w:rPr>
          <w:szCs w:val="24"/>
          <w:u w:val="single"/>
        </w:rPr>
        <w:t>-Místku</w:t>
      </w:r>
      <w:r>
        <w:rPr>
          <w:szCs w:val="24"/>
        </w:rPr>
        <w:t xml:space="preserve">       </w:t>
      </w:r>
    </w:p>
    <w:p w:rsidR="00000000" w:rsidRDefault="00BB43D7">
      <w:pPr>
        <w:pStyle w:val="Zkladntext"/>
        <w:ind w:left="425" w:hanging="425"/>
        <w:rPr>
          <w:szCs w:val="24"/>
        </w:rPr>
      </w:pPr>
      <w:r>
        <w:rPr>
          <w:szCs w:val="24"/>
        </w:rPr>
        <w:t xml:space="preserve">               a)  seznámit s tímto pokynem všechny podřízené příslušníky a občanské </w:t>
      </w:r>
      <w:proofErr w:type="spellStart"/>
      <w:r>
        <w:rPr>
          <w:szCs w:val="24"/>
        </w:rPr>
        <w:t>zaměst</w:t>
      </w:r>
      <w:proofErr w:type="spellEnd"/>
      <w:r>
        <w:rPr>
          <w:szCs w:val="24"/>
        </w:rPr>
        <w:t>-</w:t>
      </w:r>
      <w:r>
        <w:rPr>
          <w:szCs w:val="24"/>
        </w:rPr>
        <w:br/>
        <w:t xml:space="preserve">               </w:t>
      </w:r>
      <w:proofErr w:type="spellStart"/>
      <w:r>
        <w:rPr>
          <w:szCs w:val="24"/>
        </w:rPr>
        <w:t>nance</w:t>
      </w:r>
      <w:proofErr w:type="spellEnd"/>
      <w:r>
        <w:rPr>
          <w:szCs w:val="24"/>
        </w:rPr>
        <w:t xml:space="preserve"> HZS ČR,</w:t>
      </w:r>
    </w:p>
    <w:p w:rsidR="00000000" w:rsidRDefault="00BB43D7">
      <w:pPr>
        <w:pStyle w:val="Zkladntext"/>
        <w:ind w:left="425" w:hanging="425"/>
        <w:rPr>
          <w:szCs w:val="24"/>
        </w:rPr>
      </w:pPr>
      <w:r>
        <w:rPr>
          <w:szCs w:val="24"/>
        </w:rPr>
        <w:t xml:space="preserve">               b)    zapracovat tento pokyn v přiměřené míře do učebních osnov.</w:t>
      </w: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r>
        <w:rPr>
          <w:szCs w:val="24"/>
        </w:rPr>
        <w:t xml:space="preserve">     Tento pokyn nabývá účinn</w:t>
      </w:r>
      <w:r>
        <w:rPr>
          <w:szCs w:val="24"/>
        </w:rPr>
        <w:t xml:space="preserve">osti dnem 1. ledna 2007. </w:t>
      </w: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r>
        <w:rPr>
          <w:szCs w:val="24"/>
        </w:rPr>
        <w:t>Čj. PO-2464-16/IZS-2006</w:t>
      </w: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tbl>
      <w:tblPr>
        <w:tblW w:w="0" w:type="auto"/>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tblGrid>
      <w:tr w:rsidR="00000000">
        <w:tc>
          <w:tcPr>
            <w:tcW w:w="3882" w:type="dxa"/>
            <w:tcBorders>
              <w:top w:val="nil"/>
              <w:left w:val="nil"/>
              <w:bottom w:val="nil"/>
              <w:right w:val="nil"/>
            </w:tcBorders>
          </w:tcPr>
          <w:p w:rsidR="00000000" w:rsidRDefault="00BB43D7">
            <w:pPr>
              <w:pStyle w:val="Zkladntext"/>
              <w:jc w:val="center"/>
              <w:rPr>
                <w:szCs w:val="24"/>
              </w:rPr>
            </w:pPr>
            <w:r>
              <w:rPr>
                <w:szCs w:val="24"/>
              </w:rPr>
              <w:t>Generální ředitel HZS ČR</w:t>
            </w:r>
          </w:p>
          <w:p w:rsidR="00000000" w:rsidRDefault="00BB43D7">
            <w:pPr>
              <w:pStyle w:val="Zkladntext"/>
              <w:jc w:val="center"/>
              <w:rPr>
                <w:szCs w:val="24"/>
              </w:rPr>
            </w:pPr>
            <w:proofErr w:type="spellStart"/>
            <w:r>
              <w:rPr>
                <w:szCs w:val="24"/>
              </w:rPr>
              <w:t>genmjr</w:t>
            </w:r>
            <w:proofErr w:type="spellEnd"/>
            <w:r>
              <w:rPr>
                <w:szCs w:val="24"/>
              </w:rPr>
              <w:t xml:space="preserve"> Ing. Miroslav Štěpán v. r.</w:t>
            </w:r>
          </w:p>
        </w:tc>
      </w:tr>
    </w:tbl>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szCs w:val="24"/>
        </w:rPr>
      </w:pPr>
    </w:p>
    <w:p w:rsidR="00000000" w:rsidRDefault="00BB43D7">
      <w:pPr>
        <w:pStyle w:val="Zkladntext"/>
        <w:ind w:left="425" w:hanging="425"/>
        <w:rPr>
          <w:i/>
          <w:szCs w:val="24"/>
        </w:rPr>
      </w:pPr>
      <w:r>
        <w:rPr>
          <w:i/>
          <w:szCs w:val="24"/>
        </w:rPr>
        <w:t>Obdrží:</w:t>
      </w:r>
    </w:p>
    <w:p w:rsidR="00000000" w:rsidRDefault="00BB43D7">
      <w:pPr>
        <w:pStyle w:val="Zkladntext"/>
        <w:ind w:left="425" w:hanging="425"/>
        <w:rPr>
          <w:szCs w:val="24"/>
        </w:rPr>
      </w:pPr>
      <w:r>
        <w:rPr>
          <w:szCs w:val="24"/>
        </w:rPr>
        <w:t>HZS krajů</w:t>
      </w:r>
    </w:p>
    <w:p w:rsidR="00000000" w:rsidRDefault="00BB43D7">
      <w:pPr>
        <w:pStyle w:val="Zkladntext"/>
        <w:ind w:left="425" w:hanging="425"/>
        <w:rPr>
          <w:szCs w:val="24"/>
        </w:rPr>
      </w:pPr>
      <w:r>
        <w:rPr>
          <w:szCs w:val="24"/>
        </w:rPr>
        <w:t>SOŠ PO a VOŠ PO MV ve Frýdku-Místku</w:t>
      </w:r>
    </w:p>
    <w:p w:rsidR="00000000" w:rsidRDefault="00BB43D7">
      <w:pPr>
        <w:pStyle w:val="Zkladntext"/>
        <w:ind w:left="425" w:hanging="425"/>
        <w:rPr>
          <w:szCs w:val="24"/>
        </w:rPr>
      </w:pPr>
      <w:r>
        <w:rPr>
          <w:szCs w:val="24"/>
        </w:rPr>
        <w:t>MV-generální ředitelství HZS ČR</w:t>
      </w:r>
    </w:p>
    <w:p w:rsidR="00000000" w:rsidRDefault="00BB43D7">
      <w:pPr>
        <w:pStyle w:val="Zkladntext"/>
        <w:spacing w:after="120"/>
        <w:ind w:left="426" w:hanging="426"/>
        <w:rPr>
          <w:szCs w:val="24"/>
        </w:rPr>
      </w:pPr>
    </w:p>
    <w:p w:rsidR="00000000" w:rsidRDefault="00BB43D7">
      <w:pPr>
        <w:pStyle w:val="Zkladntext"/>
        <w:spacing w:after="120"/>
        <w:ind w:left="426" w:hanging="426"/>
        <w:rPr>
          <w:szCs w:val="24"/>
        </w:rPr>
      </w:pPr>
    </w:p>
    <w:p w:rsidR="00000000" w:rsidRDefault="00BB43D7">
      <w:pPr>
        <w:spacing w:after="120"/>
        <w:ind w:left="425" w:hanging="425"/>
        <w:jc w:val="both"/>
      </w:pPr>
      <w:r>
        <w:rPr>
          <w:color w:val="FF6600"/>
        </w:rPr>
        <w:t xml:space="preserve"> </w:t>
      </w:r>
    </w:p>
    <w:p w:rsidR="00000000" w:rsidRDefault="00BB43D7">
      <w:pPr>
        <w:pStyle w:val="Zkladntext"/>
        <w:tabs>
          <w:tab w:val="left" w:pos="-851"/>
          <w:tab w:val="left" w:pos="-709"/>
          <w:tab w:val="left" w:pos="-567"/>
          <w:tab w:val="left" w:pos="7740"/>
          <w:tab w:val="left" w:pos="9214"/>
          <w:tab w:val="left" w:pos="9356"/>
        </w:tabs>
        <w:rPr>
          <w:color w:val="FF0000"/>
        </w:rPr>
      </w:pPr>
      <w:r>
        <w:rPr>
          <w:color w:val="FF0000"/>
        </w:rPr>
        <w:tab/>
      </w: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FF6600"/>
        </w:rPr>
      </w:pPr>
    </w:p>
    <w:p w:rsidR="00000000" w:rsidRDefault="00BB43D7">
      <w:pPr>
        <w:pStyle w:val="Zkladntext"/>
        <w:tabs>
          <w:tab w:val="left" w:pos="-851"/>
          <w:tab w:val="left" w:pos="-709"/>
          <w:tab w:val="left" w:pos="-567"/>
          <w:tab w:val="left" w:pos="7740"/>
          <w:tab w:val="left" w:pos="9214"/>
          <w:tab w:val="left" w:pos="9356"/>
        </w:tabs>
        <w:rPr>
          <w:color w:val="0000FF"/>
        </w:rPr>
      </w:pPr>
    </w:p>
    <w:p w:rsidR="00000000" w:rsidRDefault="00BB43D7">
      <w:pPr>
        <w:pStyle w:val="Zkladntext"/>
        <w:tabs>
          <w:tab w:val="left" w:pos="-851"/>
          <w:tab w:val="left" w:pos="-709"/>
          <w:tab w:val="left" w:pos="-567"/>
          <w:tab w:val="left" w:pos="7740"/>
          <w:tab w:val="left" w:pos="9214"/>
          <w:tab w:val="left" w:pos="9356"/>
        </w:tabs>
        <w:rPr>
          <w:color w:val="0000FF"/>
        </w:rPr>
      </w:pPr>
      <w:r>
        <w:rPr>
          <w:color w:val="0000FF"/>
        </w:rPr>
        <w:tab/>
      </w:r>
    </w:p>
    <w:p w:rsidR="00000000" w:rsidRDefault="00BB43D7">
      <w:pPr>
        <w:pStyle w:val="Zkladntext"/>
        <w:tabs>
          <w:tab w:val="left" w:pos="-851"/>
          <w:tab w:val="left" w:pos="-709"/>
          <w:tab w:val="left" w:pos="-567"/>
          <w:tab w:val="left" w:pos="7740"/>
          <w:tab w:val="left" w:pos="9214"/>
          <w:tab w:val="left" w:pos="9356"/>
        </w:tabs>
        <w:rPr>
          <w:color w:val="0000FF"/>
        </w:rPr>
      </w:pPr>
    </w:p>
    <w:p w:rsidR="00000000" w:rsidRDefault="00BB43D7">
      <w:pPr>
        <w:pStyle w:val="Zkladntext"/>
        <w:tabs>
          <w:tab w:val="left" w:pos="-851"/>
          <w:tab w:val="left" w:pos="-709"/>
          <w:tab w:val="left" w:pos="-567"/>
          <w:tab w:val="left" w:pos="7740"/>
          <w:tab w:val="left" w:pos="9214"/>
          <w:tab w:val="left" w:pos="9356"/>
        </w:tabs>
        <w:rPr>
          <w:color w:val="0000FF"/>
        </w:rPr>
      </w:pPr>
    </w:p>
    <w:p w:rsidR="00000000" w:rsidRDefault="00BB43D7">
      <w:pPr>
        <w:pStyle w:val="Zkladntext"/>
        <w:tabs>
          <w:tab w:val="left" w:pos="-851"/>
          <w:tab w:val="left" w:pos="-709"/>
          <w:tab w:val="left" w:pos="-567"/>
          <w:tab w:val="left" w:pos="7740"/>
          <w:tab w:val="left" w:pos="9214"/>
          <w:tab w:val="left" w:pos="9356"/>
        </w:tabs>
        <w:rPr>
          <w:color w:val="0000FF"/>
        </w:rPr>
      </w:pPr>
    </w:p>
    <w:p w:rsidR="00000000" w:rsidRDefault="00BB43D7">
      <w:pPr>
        <w:pStyle w:val="Zkladntext"/>
        <w:tabs>
          <w:tab w:val="left" w:pos="-851"/>
          <w:tab w:val="left" w:pos="-709"/>
          <w:tab w:val="left" w:pos="-567"/>
          <w:tab w:val="left" w:pos="7740"/>
          <w:tab w:val="left" w:pos="9214"/>
          <w:tab w:val="left" w:pos="9356"/>
        </w:tabs>
        <w:jc w:val="right"/>
        <w:rPr>
          <w:bCs/>
        </w:rPr>
      </w:pPr>
    </w:p>
    <w:p w:rsidR="00000000" w:rsidRDefault="00BB43D7">
      <w:pPr>
        <w:pStyle w:val="Zkladntext"/>
        <w:tabs>
          <w:tab w:val="left" w:pos="-851"/>
          <w:tab w:val="left" w:pos="-709"/>
          <w:tab w:val="left" w:pos="-567"/>
          <w:tab w:val="left" w:pos="7740"/>
          <w:tab w:val="left" w:pos="9214"/>
          <w:tab w:val="left" w:pos="9356"/>
        </w:tabs>
        <w:jc w:val="right"/>
        <w:rPr>
          <w:bCs/>
        </w:rPr>
      </w:pPr>
    </w:p>
    <w:p w:rsidR="00000000" w:rsidRDefault="00BB43D7">
      <w:pPr>
        <w:pStyle w:val="Zkladntext"/>
        <w:tabs>
          <w:tab w:val="left" w:pos="-851"/>
          <w:tab w:val="left" w:pos="-709"/>
          <w:tab w:val="left" w:pos="-567"/>
          <w:tab w:val="left" w:pos="7740"/>
          <w:tab w:val="left" w:pos="9214"/>
          <w:tab w:val="left" w:pos="9356"/>
        </w:tabs>
        <w:jc w:val="right"/>
        <w:rPr>
          <w:bCs/>
        </w:rPr>
      </w:pPr>
    </w:p>
    <w:p w:rsidR="00000000" w:rsidRDefault="00BB43D7">
      <w:pPr>
        <w:pStyle w:val="Zkladntext"/>
        <w:tabs>
          <w:tab w:val="left" w:pos="-851"/>
          <w:tab w:val="left" w:pos="-709"/>
          <w:tab w:val="left" w:pos="-567"/>
          <w:tab w:val="left" w:pos="7740"/>
          <w:tab w:val="left" w:pos="9214"/>
          <w:tab w:val="left" w:pos="9356"/>
        </w:tabs>
        <w:jc w:val="right"/>
        <w:rPr>
          <w:bCs/>
        </w:rPr>
      </w:pPr>
    </w:p>
    <w:p w:rsidR="00000000" w:rsidRDefault="00BB43D7">
      <w:pPr>
        <w:pStyle w:val="Zkladntext"/>
        <w:tabs>
          <w:tab w:val="left" w:pos="-851"/>
          <w:tab w:val="left" w:pos="-709"/>
          <w:tab w:val="left" w:pos="-567"/>
          <w:tab w:val="left" w:pos="7740"/>
          <w:tab w:val="left" w:pos="9214"/>
          <w:tab w:val="left" w:pos="9356"/>
        </w:tabs>
        <w:jc w:val="right"/>
        <w:rPr>
          <w:bCs/>
        </w:rPr>
      </w:pPr>
    </w:p>
    <w:p w:rsidR="00000000" w:rsidRDefault="00BB43D7">
      <w:pPr>
        <w:pStyle w:val="Zkladntext"/>
        <w:tabs>
          <w:tab w:val="left" w:pos="-851"/>
          <w:tab w:val="left" w:pos="-709"/>
          <w:tab w:val="left" w:pos="-567"/>
          <w:tab w:val="left" w:pos="7740"/>
          <w:tab w:val="left" w:pos="9214"/>
          <w:tab w:val="left" w:pos="9356"/>
        </w:tabs>
        <w:jc w:val="right"/>
        <w:rPr>
          <w:bCs/>
        </w:rPr>
      </w:pPr>
    </w:p>
    <w:p w:rsidR="00000000" w:rsidRDefault="00BB43D7">
      <w:pPr>
        <w:pStyle w:val="Zkladntext"/>
        <w:tabs>
          <w:tab w:val="left" w:pos="-851"/>
          <w:tab w:val="left" w:pos="-709"/>
          <w:tab w:val="left" w:pos="-567"/>
          <w:tab w:val="left" w:pos="7740"/>
          <w:tab w:val="left" w:pos="9214"/>
          <w:tab w:val="left" w:pos="9356"/>
        </w:tabs>
        <w:jc w:val="right"/>
        <w:rPr>
          <w:bCs/>
        </w:rPr>
      </w:pPr>
    </w:p>
    <w:p w:rsidR="00000000" w:rsidRDefault="00BB43D7">
      <w:pPr>
        <w:pStyle w:val="Zkladntext"/>
        <w:tabs>
          <w:tab w:val="left" w:pos="-851"/>
          <w:tab w:val="left" w:pos="-709"/>
          <w:tab w:val="left" w:pos="-567"/>
          <w:tab w:val="left" w:pos="7740"/>
          <w:tab w:val="left" w:pos="9214"/>
          <w:tab w:val="left" w:pos="9356"/>
        </w:tabs>
        <w:jc w:val="right"/>
        <w:rPr>
          <w:bCs/>
        </w:rPr>
      </w:pPr>
    </w:p>
    <w:p w:rsidR="00000000" w:rsidRDefault="00BB43D7">
      <w:pPr>
        <w:pStyle w:val="Zkladntext"/>
        <w:tabs>
          <w:tab w:val="left" w:pos="-851"/>
          <w:tab w:val="left" w:pos="-709"/>
          <w:tab w:val="left" w:pos="-567"/>
          <w:tab w:val="left" w:pos="7740"/>
          <w:tab w:val="left" w:pos="9214"/>
          <w:tab w:val="left" w:pos="9356"/>
        </w:tabs>
        <w:jc w:val="right"/>
        <w:rPr>
          <w:bCs/>
        </w:rPr>
      </w:pPr>
    </w:p>
    <w:p w:rsidR="00000000" w:rsidRDefault="00BB43D7">
      <w:pPr>
        <w:pStyle w:val="Zkladntext"/>
        <w:tabs>
          <w:tab w:val="left" w:pos="-851"/>
          <w:tab w:val="left" w:pos="-709"/>
          <w:tab w:val="left" w:pos="-567"/>
          <w:tab w:val="left" w:pos="7740"/>
          <w:tab w:val="left" w:pos="9214"/>
          <w:tab w:val="left" w:pos="9356"/>
        </w:tabs>
        <w:jc w:val="right"/>
        <w:rPr>
          <w:bCs/>
        </w:rPr>
      </w:pPr>
      <w:r>
        <w:rPr>
          <w:bCs/>
        </w:rPr>
        <w:t>Příloha č. 1</w:t>
      </w: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Nzev"/>
        <w:rPr>
          <w:b/>
        </w:rPr>
      </w:pPr>
      <w:r>
        <w:rPr>
          <w:b/>
        </w:rPr>
        <w:t>VĚCN</w:t>
      </w:r>
      <w:r>
        <w:rPr>
          <w:b/>
        </w:rPr>
        <w:t>É  PROSTŘEDKY  TS</w:t>
      </w:r>
    </w:p>
    <w:p w:rsidR="00000000" w:rsidRDefault="00BB43D7">
      <w:pPr>
        <w:pStyle w:val="Zpat"/>
        <w:tabs>
          <w:tab w:val="clear" w:pos="4536"/>
          <w:tab w:val="clear" w:pos="9072"/>
        </w:tabs>
        <w:rPr>
          <w:sz w:val="28"/>
        </w:rPr>
      </w:pPr>
    </w:p>
    <w:p w:rsidR="00000000" w:rsidRDefault="00BB43D7">
      <w:pPr>
        <w:rPr>
          <w:b/>
          <w:bCs/>
          <w:u w:val="single"/>
        </w:rPr>
      </w:pPr>
      <w:r>
        <w:rPr>
          <w:b/>
          <w:bCs/>
          <w:u w:val="single"/>
        </w:rPr>
        <w:t xml:space="preserve">Základní věcné prostředky PO: </w:t>
      </w:r>
    </w:p>
    <w:p w:rsidR="00000000" w:rsidRDefault="00BB43D7">
      <w:pPr>
        <w:rPr>
          <w:b/>
          <w:u w:val="single"/>
        </w:rPr>
      </w:pPr>
    </w:p>
    <w:p w:rsidR="00000000" w:rsidRDefault="00BB43D7">
      <w:pPr>
        <w:pStyle w:val="Nadpis8"/>
      </w:pPr>
      <w:r>
        <w:t xml:space="preserve">Hasicí </w:t>
      </w:r>
    </w:p>
    <w:p w:rsidR="00000000" w:rsidRDefault="00BB43D7">
      <w:pPr>
        <w:ind w:left="1416" w:right="-1"/>
      </w:pPr>
      <w:r>
        <w:t>Přenosné vodní monitory.</w:t>
      </w:r>
    </w:p>
    <w:p w:rsidR="00000000" w:rsidRDefault="00BB43D7">
      <w:pPr>
        <w:ind w:left="1416" w:right="-1"/>
      </w:pPr>
      <w:proofErr w:type="spellStart"/>
      <w:r>
        <w:t>Pěnomety</w:t>
      </w:r>
      <w:proofErr w:type="spellEnd"/>
      <w:r>
        <w:t xml:space="preserve"> s pohonem vodní turbínou.</w:t>
      </w:r>
    </w:p>
    <w:p w:rsidR="00000000" w:rsidRDefault="00BB43D7">
      <w:pPr>
        <w:ind w:left="1416" w:right="-1"/>
      </w:pPr>
      <w:r>
        <w:t xml:space="preserve">Přenosné </w:t>
      </w:r>
      <w:proofErr w:type="spellStart"/>
      <w:r>
        <w:t>přiměšovače</w:t>
      </w:r>
      <w:proofErr w:type="spellEnd"/>
      <w:r>
        <w:t>.</w:t>
      </w:r>
    </w:p>
    <w:p w:rsidR="00000000" w:rsidRDefault="00BB43D7">
      <w:pPr>
        <w:ind w:left="708" w:firstLine="708"/>
      </w:pPr>
      <w:r>
        <w:t>Přenosné  hasicí přístroje.</w:t>
      </w:r>
    </w:p>
    <w:p w:rsidR="00000000" w:rsidRDefault="00BB43D7">
      <w:r>
        <w:tab/>
      </w:r>
      <w:r>
        <w:tab/>
        <w:t>Pojízdné hasicí přístroje.</w:t>
      </w:r>
    </w:p>
    <w:p w:rsidR="00000000" w:rsidRDefault="00BB43D7">
      <w:r>
        <w:tab/>
      </w:r>
      <w:r>
        <w:tab/>
        <w:t>Přívěsné hasicí přístroje.</w:t>
      </w:r>
      <w:r>
        <w:tab/>
      </w:r>
      <w:r>
        <w:tab/>
      </w:r>
    </w:p>
    <w:p w:rsidR="00000000" w:rsidRDefault="00BB43D7">
      <w:pPr>
        <w:ind w:left="708" w:firstLine="708"/>
      </w:pPr>
      <w:proofErr w:type="spellStart"/>
      <w:r>
        <w:t>Džberové</w:t>
      </w:r>
      <w:proofErr w:type="spellEnd"/>
      <w:r>
        <w:t xml:space="preserve"> stříkačky.</w:t>
      </w:r>
    </w:p>
    <w:p w:rsidR="00000000" w:rsidRDefault="00BB43D7">
      <w:pPr>
        <w:rPr>
          <w:b/>
          <w:u w:val="single"/>
        </w:rPr>
      </w:pPr>
      <w:r>
        <w:tab/>
      </w:r>
      <w:r>
        <w:tab/>
        <w:t>Tlumn</w:t>
      </w:r>
      <w:r>
        <w:t>ice a hasící roušky.</w:t>
      </w:r>
    </w:p>
    <w:p w:rsidR="00000000" w:rsidRDefault="00BB43D7">
      <w:pPr>
        <w:pStyle w:val="Nadpis7"/>
        <w:ind w:firstLine="708"/>
        <w:rPr>
          <w:b w:val="0"/>
          <w:u w:val="single"/>
        </w:rPr>
      </w:pPr>
      <w:r>
        <w:rPr>
          <w:b w:val="0"/>
          <w:u w:val="single"/>
        </w:rPr>
        <w:t>Hadicové - základní</w:t>
      </w:r>
    </w:p>
    <w:p w:rsidR="00000000" w:rsidRDefault="00BB43D7">
      <w:pPr>
        <w:ind w:left="708" w:right="-286" w:firstLine="708"/>
        <w:rPr>
          <w:bCs/>
        </w:rPr>
      </w:pPr>
      <w:r>
        <w:rPr>
          <w:bCs/>
        </w:rPr>
        <w:t xml:space="preserve">Hadice - sací, </w:t>
      </w:r>
    </w:p>
    <w:p w:rsidR="00000000" w:rsidRDefault="00BB43D7">
      <w:pPr>
        <w:ind w:left="708" w:firstLine="708"/>
        <w:rPr>
          <w:bCs/>
        </w:rPr>
      </w:pPr>
      <w:r>
        <w:rPr>
          <w:bCs/>
        </w:rPr>
        <w:t xml:space="preserve">            - tlakové,</w:t>
      </w:r>
    </w:p>
    <w:p w:rsidR="00000000" w:rsidRDefault="00BB43D7">
      <w:pPr>
        <w:ind w:left="708" w:firstLine="708"/>
        <w:rPr>
          <w:bCs/>
        </w:rPr>
      </w:pPr>
      <w:r>
        <w:rPr>
          <w:bCs/>
        </w:rPr>
        <w:t xml:space="preserve">            - na nebezpečné látky.</w:t>
      </w:r>
    </w:p>
    <w:p w:rsidR="00000000" w:rsidRDefault="00BB43D7">
      <w:pPr>
        <w:ind w:left="709" w:firstLine="707"/>
        <w:rPr>
          <w:bCs/>
        </w:rPr>
      </w:pPr>
      <w:r>
        <w:rPr>
          <w:bCs/>
        </w:rPr>
        <w:t>Pěnotvorné.</w:t>
      </w:r>
    </w:p>
    <w:p w:rsidR="00000000" w:rsidRDefault="00BB43D7">
      <w:pPr>
        <w:pStyle w:val="Zpat"/>
        <w:tabs>
          <w:tab w:val="clear" w:pos="4536"/>
          <w:tab w:val="clear" w:pos="9072"/>
        </w:tabs>
        <w:rPr>
          <w:bCs/>
        </w:rPr>
      </w:pPr>
      <w:r>
        <w:rPr>
          <w:bCs/>
        </w:rPr>
        <w:tab/>
      </w:r>
      <w:r>
        <w:rPr>
          <w:bCs/>
        </w:rPr>
        <w:tab/>
        <w:t>Armatury (přívodního, výtlačného a pěnotvorného příslušenství).</w:t>
      </w:r>
    </w:p>
    <w:p w:rsidR="00000000" w:rsidRDefault="00BB43D7">
      <w:pPr>
        <w:ind w:left="708" w:firstLine="708"/>
        <w:rPr>
          <w:b/>
          <w:u w:val="single"/>
        </w:rPr>
      </w:pPr>
      <w:r>
        <w:rPr>
          <w:bCs/>
        </w:rPr>
        <w:t>Proudnice.</w:t>
      </w:r>
    </w:p>
    <w:p w:rsidR="00000000" w:rsidRDefault="00BB43D7">
      <w:pPr>
        <w:pStyle w:val="Nadpis9"/>
      </w:pPr>
      <w:r>
        <w:t>Hadicové - pomocné</w:t>
      </w:r>
    </w:p>
    <w:p w:rsidR="00000000" w:rsidRDefault="00BB43D7">
      <w:pPr>
        <w:ind w:left="708" w:firstLine="708"/>
        <w:rPr>
          <w:bCs/>
        </w:rPr>
      </w:pPr>
      <w:r>
        <w:rPr>
          <w:bCs/>
        </w:rPr>
        <w:t>Hadicové můstky.</w:t>
      </w:r>
    </w:p>
    <w:p w:rsidR="00000000" w:rsidRDefault="00BB43D7">
      <w:pPr>
        <w:rPr>
          <w:bCs/>
        </w:rPr>
      </w:pPr>
      <w:r>
        <w:rPr>
          <w:bCs/>
        </w:rPr>
        <w:t xml:space="preserve"> </w:t>
      </w:r>
      <w:r>
        <w:rPr>
          <w:bCs/>
        </w:rPr>
        <w:tab/>
        <w:t xml:space="preserve"> </w:t>
      </w:r>
      <w:r>
        <w:rPr>
          <w:bCs/>
        </w:rPr>
        <w:tab/>
        <w:t>Hadicové nav</w:t>
      </w:r>
      <w:r>
        <w:rPr>
          <w:bCs/>
        </w:rPr>
        <w:t>ijáky.</w:t>
      </w:r>
    </w:p>
    <w:p w:rsidR="00000000" w:rsidRDefault="00BB43D7">
      <w:pPr>
        <w:rPr>
          <w:bCs/>
        </w:rPr>
      </w:pPr>
      <w:r>
        <w:rPr>
          <w:bCs/>
        </w:rPr>
        <w:t xml:space="preserve"> </w:t>
      </w:r>
      <w:r>
        <w:rPr>
          <w:bCs/>
        </w:rPr>
        <w:tab/>
      </w:r>
      <w:r>
        <w:rPr>
          <w:bCs/>
        </w:rPr>
        <w:tab/>
        <w:t>Zařízení a prostředky pro ošetřování hadic.</w:t>
      </w:r>
    </w:p>
    <w:p w:rsidR="00000000" w:rsidRDefault="00BB43D7">
      <w:pPr>
        <w:ind w:left="708" w:firstLine="708"/>
        <w:rPr>
          <w:bCs/>
        </w:rPr>
      </w:pPr>
      <w:r>
        <w:rPr>
          <w:bCs/>
        </w:rPr>
        <w:t xml:space="preserve">Klíče na hadice a armatury. </w:t>
      </w:r>
    </w:p>
    <w:p w:rsidR="00000000" w:rsidRDefault="00BB43D7">
      <w:pPr>
        <w:pStyle w:val="Textvbloku"/>
        <w:rPr>
          <w:bCs/>
          <w:color w:val="auto"/>
        </w:rPr>
      </w:pPr>
      <w:r>
        <w:rPr>
          <w:bCs/>
          <w:color w:val="auto"/>
        </w:rPr>
        <w:t>Ostatní – ventilová lana, záchytná lana, vidlice,  hadicové držáky, objímky na hadice,  bandáže apod.).</w:t>
      </w:r>
    </w:p>
    <w:p w:rsidR="00000000" w:rsidRDefault="00BB43D7">
      <w:pPr>
        <w:ind w:left="1418" w:firstLine="709"/>
        <w:rPr>
          <w:b/>
        </w:rPr>
      </w:pPr>
    </w:p>
    <w:p w:rsidR="00000000" w:rsidRDefault="00BB43D7">
      <w:pPr>
        <w:ind w:left="709"/>
        <w:rPr>
          <w:bCs/>
          <w:u w:val="single"/>
        </w:rPr>
      </w:pPr>
      <w:r>
        <w:rPr>
          <w:bCs/>
          <w:u w:val="single"/>
        </w:rPr>
        <w:t>Přenosné žebříky pro hasiče (záchranné a zásahové)</w:t>
      </w:r>
    </w:p>
    <w:p w:rsidR="00000000" w:rsidRDefault="00BB43D7">
      <w:pPr>
        <w:ind w:left="708" w:firstLine="708"/>
        <w:rPr>
          <w:bCs/>
        </w:rPr>
      </w:pPr>
      <w:r>
        <w:rPr>
          <w:bCs/>
        </w:rPr>
        <w:t>Vysunovací.</w:t>
      </w:r>
    </w:p>
    <w:p w:rsidR="00000000" w:rsidRDefault="00BB43D7">
      <w:pPr>
        <w:rPr>
          <w:bCs/>
        </w:rPr>
      </w:pPr>
      <w:r>
        <w:rPr>
          <w:bCs/>
        </w:rPr>
        <w:t xml:space="preserve"> </w:t>
      </w:r>
      <w:r>
        <w:rPr>
          <w:bCs/>
        </w:rPr>
        <w:tab/>
      </w:r>
      <w:r>
        <w:rPr>
          <w:bCs/>
        </w:rPr>
        <w:tab/>
        <w:t>Há</w:t>
      </w:r>
      <w:r>
        <w:rPr>
          <w:bCs/>
        </w:rPr>
        <w:t>kové.</w:t>
      </w:r>
    </w:p>
    <w:p w:rsidR="00000000" w:rsidRDefault="00BB43D7">
      <w:pPr>
        <w:ind w:left="708" w:firstLine="708"/>
        <w:rPr>
          <w:bCs/>
        </w:rPr>
      </w:pPr>
      <w:r>
        <w:rPr>
          <w:bCs/>
        </w:rPr>
        <w:t>Jednodílné.</w:t>
      </w:r>
    </w:p>
    <w:p w:rsidR="00000000" w:rsidRDefault="00BB43D7">
      <w:pPr>
        <w:ind w:left="708" w:firstLine="708"/>
        <w:rPr>
          <w:bCs/>
        </w:rPr>
      </w:pPr>
      <w:r>
        <w:rPr>
          <w:bCs/>
        </w:rPr>
        <w:t>Střešní.</w:t>
      </w:r>
    </w:p>
    <w:p w:rsidR="00000000" w:rsidRDefault="00BB43D7">
      <w:pPr>
        <w:ind w:left="708" w:firstLine="708"/>
        <w:rPr>
          <w:bCs/>
        </w:rPr>
      </w:pPr>
      <w:r>
        <w:rPr>
          <w:bCs/>
        </w:rPr>
        <w:t>Nastavovací.</w:t>
      </w:r>
    </w:p>
    <w:p w:rsidR="00000000" w:rsidRDefault="00BB43D7">
      <w:pPr>
        <w:ind w:left="708" w:firstLine="708"/>
        <w:rPr>
          <w:bCs/>
        </w:rPr>
      </w:pPr>
      <w:r>
        <w:rPr>
          <w:bCs/>
        </w:rPr>
        <w:t>Sklopné.</w:t>
      </w:r>
    </w:p>
    <w:p w:rsidR="00000000" w:rsidRDefault="00BB43D7">
      <w:pPr>
        <w:ind w:left="708" w:right="283" w:firstLine="708"/>
        <w:rPr>
          <w:bCs/>
        </w:rPr>
      </w:pPr>
      <w:r>
        <w:rPr>
          <w:bCs/>
        </w:rPr>
        <w:t>Pro požární sport.</w:t>
      </w:r>
    </w:p>
    <w:p w:rsidR="00000000" w:rsidRDefault="00BB43D7">
      <w:pPr>
        <w:ind w:left="1418" w:firstLine="709"/>
      </w:pPr>
    </w:p>
    <w:p w:rsidR="00000000" w:rsidRDefault="00BB43D7">
      <w:pPr>
        <w:rPr>
          <w:b/>
          <w:bCs/>
          <w:u w:val="single"/>
        </w:rPr>
      </w:pPr>
      <w:r>
        <w:rPr>
          <w:b/>
          <w:bCs/>
          <w:u w:val="single"/>
        </w:rPr>
        <w:t>Účelové věcné prostředky PO:</w:t>
      </w:r>
    </w:p>
    <w:p w:rsidR="00000000" w:rsidRDefault="00BB43D7">
      <w:pPr>
        <w:rPr>
          <w:b/>
          <w:u w:val="single"/>
        </w:rPr>
      </w:pPr>
    </w:p>
    <w:p w:rsidR="00000000" w:rsidRDefault="00BB43D7">
      <w:pPr>
        <w:ind w:left="708"/>
        <w:rPr>
          <w:bCs/>
          <w:u w:val="single"/>
        </w:rPr>
      </w:pPr>
      <w:r>
        <w:rPr>
          <w:bCs/>
          <w:u w:val="single"/>
        </w:rPr>
        <w:t>Osvětlovací</w:t>
      </w:r>
    </w:p>
    <w:p w:rsidR="00000000" w:rsidRDefault="00BB43D7">
      <w:pPr>
        <w:pStyle w:val="Zpat"/>
        <w:tabs>
          <w:tab w:val="clear" w:pos="4536"/>
          <w:tab w:val="clear" w:pos="9072"/>
        </w:tabs>
        <w:rPr>
          <w:bCs/>
        </w:rPr>
      </w:pPr>
      <w:r>
        <w:rPr>
          <w:bCs/>
        </w:rPr>
        <w:tab/>
      </w:r>
      <w:r>
        <w:rPr>
          <w:bCs/>
        </w:rPr>
        <w:tab/>
        <w:t>Ruční svítilny.</w:t>
      </w:r>
    </w:p>
    <w:p w:rsidR="00000000" w:rsidRDefault="00BB43D7">
      <w:pPr>
        <w:rPr>
          <w:bCs/>
        </w:rPr>
      </w:pPr>
      <w:r>
        <w:rPr>
          <w:bCs/>
        </w:rPr>
        <w:tab/>
      </w:r>
      <w:r>
        <w:rPr>
          <w:bCs/>
        </w:rPr>
        <w:tab/>
        <w:t>Chemická světla.</w:t>
      </w:r>
    </w:p>
    <w:p w:rsidR="00000000" w:rsidRDefault="00BB43D7">
      <w:pPr>
        <w:rPr>
          <w:bCs/>
        </w:rPr>
      </w:pPr>
      <w:r>
        <w:rPr>
          <w:bCs/>
        </w:rPr>
        <w:tab/>
      </w:r>
      <w:r>
        <w:rPr>
          <w:bCs/>
        </w:rPr>
        <w:tab/>
        <w:t>Náhlavní svítilny.</w:t>
      </w:r>
    </w:p>
    <w:p w:rsidR="00000000" w:rsidRDefault="00BB43D7">
      <w:pPr>
        <w:pStyle w:val="Nadpis4"/>
      </w:pPr>
      <w:r>
        <w:t>Světlomety se stativy.</w:t>
      </w:r>
    </w:p>
    <w:p w:rsidR="00000000" w:rsidRDefault="00BB43D7">
      <w:pPr>
        <w:rPr>
          <w:bCs/>
        </w:rPr>
      </w:pPr>
      <w:r>
        <w:rPr>
          <w:bCs/>
        </w:rPr>
        <w:tab/>
      </w:r>
    </w:p>
    <w:p w:rsidR="00000000" w:rsidRDefault="00BB43D7">
      <w:pPr>
        <w:rPr>
          <w:bCs/>
        </w:rPr>
      </w:pPr>
    </w:p>
    <w:p w:rsidR="00000000" w:rsidRDefault="00BB43D7">
      <w:pPr>
        <w:rPr>
          <w:b/>
        </w:rPr>
      </w:pPr>
    </w:p>
    <w:p w:rsidR="00000000" w:rsidRDefault="00BB43D7">
      <w:pPr>
        <w:pStyle w:val="Zkladntextodsazen3"/>
        <w:ind w:left="0" w:firstLine="0"/>
      </w:pPr>
      <w:r>
        <w:rPr>
          <w:u w:val="none"/>
        </w:rPr>
        <w:lastRenderedPageBreak/>
        <w:t xml:space="preserve">           </w:t>
      </w:r>
      <w:r>
        <w:t>Varovné -  např. pro stanovení polohy hasiče na m</w:t>
      </w:r>
      <w:r>
        <w:t xml:space="preserve">ístě zásahu („mrtvý muž“), pokud </w:t>
      </w:r>
      <w:r>
        <w:rPr>
          <w:u w:val="none"/>
        </w:rPr>
        <w:t xml:space="preserve">    </w:t>
      </w:r>
      <w:r>
        <w:rPr>
          <w:u w:val="none"/>
        </w:rPr>
        <w:br/>
        <w:t xml:space="preserve">           </w:t>
      </w:r>
      <w:r>
        <w:t>nejsou nedílnou součástí  dýchacího přístroje</w:t>
      </w:r>
    </w:p>
    <w:p w:rsidR="00000000" w:rsidRDefault="00BB43D7">
      <w:pPr>
        <w:pStyle w:val="Nadpis4"/>
      </w:pPr>
      <w:r>
        <w:t>Pohybová čidla.</w:t>
      </w:r>
    </w:p>
    <w:p w:rsidR="00000000" w:rsidRDefault="00BB43D7">
      <w:pPr>
        <w:pStyle w:val="Nadpis4"/>
      </w:pPr>
      <w:r>
        <w:t>Přivolávací akustické prostředky.</w:t>
      </w:r>
    </w:p>
    <w:p w:rsidR="00000000" w:rsidRDefault="00BB43D7">
      <w:pPr>
        <w:ind w:firstLine="1440"/>
        <w:rPr>
          <w:bCs/>
          <w:u w:val="single"/>
        </w:rPr>
      </w:pPr>
      <w:r>
        <w:rPr>
          <w:bCs/>
        </w:rPr>
        <w:t>Zvláštní výstražná zařízení se stativy.</w:t>
      </w:r>
    </w:p>
    <w:p w:rsidR="00000000" w:rsidRDefault="00BB43D7">
      <w:pPr>
        <w:spacing w:before="120"/>
        <w:ind w:left="709"/>
        <w:rPr>
          <w:bCs/>
          <w:u w:val="single"/>
        </w:rPr>
      </w:pPr>
      <w:r>
        <w:rPr>
          <w:bCs/>
          <w:u w:val="single"/>
        </w:rPr>
        <w:t>Vyprošťovací a destrukční</w:t>
      </w:r>
    </w:p>
    <w:p w:rsidR="00000000" w:rsidRDefault="00BB43D7">
      <w:pPr>
        <w:ind w:left="708"/>
        <w:rPr>
          <w:bCs/>
        </w:rPr>
      </w:pPr>
      <w:r>
        <w:rPr>
          <w:bCs/>
        </w:rPr>
        <w:tab/>
        <w:t>Bourací kladiva a sbíječky s elektrickým poh</w:t>
      </w:r>
      <w:r>
        <w:rPr>
          <w:bCs/>
        </w:rPr>
        <w:t>onem.</w:t>
      </w:r>
    </w:p>
    <w:p w:rsidR="00000000" w:rsidRDefault="00BB43D7">
      <w:pPr>
        <w:ind w:left="708" w:firstLine="708"/>
        <w:rPr>
          <w:bCs/>
        </w:rPr>
      </w:pPr>
      <w:r>
        <w:rPr>
          <w:bCs/>
        </w:rPr>
        <w:t>Mechanická vyprošťovací zařízení – ruční.</w:t>
      </w:r>
    </w:p>
    <w:p w:rsidR="00000000" w:rsidRDefault="00BB43D7">
      <w:pPr>
        <w:ind w:left="708" w:firstLine="708"/>
        <w:rPr>
          <w:bCs/>
        </w:rPr>
      </w:pPr>
      <w:r>
        <w:rPr>
          <w:bCs/>
        </w:rPr>
        <w:t>Požární sekery.</w:t>
      </w:r>
    </w:p>
    <w:p w:rsidR="00000000" w:rsidRDefault="00BB43D7">
      <w:pPr>
        <w:ind w:left="708" w:firstLine="708"/>
        <w:rPr>
          <w:bCs/>
        </w:rPr>
      </w:pPr>
      <w:r>
        <w:rPr>
          <w:bCs/>
        </w:rPr>
        <w:t>Trhací háky.</w:t>
      </w:r>
    </w:p>
    <w:p w:rsidR="00000000" w:rsidRDefault="00BB43D7">
      <w:pPr>
        <w:pStyle w:val="Zpat"/>
        <w:tabs>
          <w:tab w:val="clear" w:pos="4536"/>
          <w:tab w:val="clear" w:pos="9072"/>
        </w:tabs>
        <w:rPr>
          <w:bCs/>
        </w:rPr>
      </w:pPr>
      <w:r>
        <w:rPr>
          <w:bCs/>
        </w:rPr>
        <w:tab/>
      </w:r>
      <w:r>
        <w:rPr>
          <w:bCs/>
        </w:rPr>
        <w:tab/>
        <w:t>Páčidla a pákové kleště.</w:t>
      </w:r>
    </w:p>
    <w:p w:rsidR="00000000" w:rsidRDefault="00BB43D7">
      <w:pPr>
        <w:pStyle w:val="Zpat"/>
        <w:tabs>
          <w:tab w:val="clear" w:pos="4536"/>
          <w:tab w:val="clear" w:pos="9072"/>
        </w:tabs>
        <w:rPr>
          <w:bCs/>
        </w:rPr>
      </w:pPr>
      <w:r>
        <w:rPr>
          <w:bCs/>
        </w:rPr>
        <w:tab/>
      </w:r>
      <w:r>
        <w:rPr>
          <w:bCs/>
        </w:rPr>
        <w:tab/>
        <w:t>Prostředky pro vnikání do uzavřených prostor.</w:t>
      </w:r>
    </w:p>
    <w:p w:rsidR="00000000" w:rsidRDefault="00BB43D7">
      <w:pPr>
        <w:ind w:left="1440" w:hanging="24"/>
        <w:jc w:val="both"/>
        <w:rPr>
          <w:bCs/>
        </w:rPr>
      </w:pPr>
      <w:r>
        <w:rPr>
          <w:bCs/>
        </w:rPr>
        <w:t xml:space="preserve">Zvedáky a navijáky (bez motorového pohonu a s výjimkou pevně  </w:t>
      </w:r>
      <w:proofErr w:type="spellStart"/>
      <w:r>
        <w:rPr>
          <w:bCs/>
        </w:rPr>
        <w:t>zabudova-ných</w:t>
      </w:r>
      <w:proofErr w:type="spellEnd"/>
      <w:r>
        <w:rPr>
          <w:bCs/>
        </w:rPr>
        <w:t xml:space="preserve"> v zásahových požárních autom</w:t>
      </w:r>
      <w:r>
        <w:rPr>
          <w:bCs/>
        </w:rPr>
        <w:t>obilech).</w:t>
      </w:r>
    </w:p>
    <w:p w:rsidR="00000000" w:rsidRDefault="00BB43D7">
      <w:pPr>
        <w:rPr>
          <w:bCs/>
          <w:u w:val="single"/>
        </w:rPr>
      </w:pPr>
      <w:r>
        <w:rPr>
          <w:bCs/>
        </w:rPr>
        <w:tab/>
      </w:r>
      <w:r>
        <w:rPr>
          <w:bCs/>
          <w:u w:val="single"/>
        </w:rPr>
        <w:t>Ostatní</w:t>
      </w:r>
    </w:p>
    <w:p w:rsidR="00000000" w:rsidRDefault="00BB43D7">
      <w:pPr>
        <w:pStyle w:val="Zpat"/>
        <w:tabs>
          <w:tab w:val="clear" w:pos="4536"/>
          <w:tab w:val="clear" w:pos="9072"/>
        </w:tabs>
        <w:rPr>
          <w:bCs/>
        </w:rPr>
      </w:pPr>
      <w:r>
        <w:rPr>
          <w:bCs/>
        </w:rPr>
        <w:tab/>
      </w:r>
      <w:r>
        <w:rPr>
          <w:bCs/>
        </w:rPr>
        <w:tab/>
        <w:t>Skříňky s nástroji.</w:t>
      </w:r>
    </w:p>
    <w:p w:rsidR="00000000" w:rsidRDefault="00BB43D7">
      <w:pPr>
        <w:rPr>
          <w:bCs/>
        </w:rPr>
      </w:pPr>
      <w:r>
        <w:rPr>
          <w:bCs/>
        </w:rPr>
        <w:tab/>
      </w:r>
      <w:r>
        <w:rPr>
          <w:bCs/>
        </w:rPr>
        <w:tab/>
        <w:t>Skříňky s elektrotechnickým nářadím.</w:t>
      </w:r>
    </w:p>
    <w:p w:rsidR="00000000" w:rsidRDefault="00BB43D7">
      <w:pPr>
        <w:rPr>
          <w:bCs/>
        </w:rPr>
      </w:pPr>
      <w:r>
        <w:rPr>
          <w:bCs/>
        </w:rPr>
        <w:tab/>
      </w:r>
      <w:r>
        <w:rPr>
          <w:bCs/>
        </w:rPr>
        <w:tab/>
        <w:t>Ženijní nářadí (lopaty, krumpáče, vidle, kladiva, košťata apod.).</w:t>
      </w:r>
    </w:p>
    <w:p w:rsidR="00000000" w:rsidRDefault="00BB43D7">
      <w:pPr>
        <w:rPr>
          <w:bCs/>
        </w:rPr>
      </w:pPr>
      <w:r>
        <w:rPr>
          <w:bCs/>
        </w:rPr>
        <w:tab/>
      </w:r>
      <w:r>
        <w:rPr>
          <w:bCs/>
        </w:rPr>
        <w:tab/>
        <w:t>Nářadí v nejiskřivém provedení.</w:t>
      </w:r>
    </w:p>
    <w:p w:rsidR="00000000" w:rsidRDefault="00BB43D7">
      <w:pPr>
        <w:rPr>
          <w:bCs/>
        </w:rPr>
      </w:pPr>
      <w:r>
        <w:rPr>
          <w:bCs/>
        </w:rPr>
        <w:tab/>
      </w:r>
      <w:r>
        <w:rPr>
          <w:bCs/>
        </w:rPr>
        <w:tab/>
        <w:t>Nádoby na úkapy, průtokové kartáče na mytí.</w:t>
      </w:r>
    </w:p>
    <w:p w:rsidR="00000000" w:rsidRDefault="00BB43D7">
      <w:pPr>
        <w:rPr>
          <w:bCs/>
        </w:rPr>
      </w:pPr>
      <w:r>
        <w:rPr>
          <w:bCs/>
        </w:rPr>
        <w:tab/>
      </w:r>
      <w:r>
        <w:rPr>
          <w:bCs/>
        </w:rPr>
        <w:tab/>
        <w:t xml:space="preserve">Vytyčovací pásky, </w:t>
      </w:r>
      <w:proofErr w:type="spellStart"/>
      <w:r>
        <w:rPr>
          <w:bCs/>
        </w:rPr>
        <w:t>termofól</w:t>
      </w:r>
      <w:r>
        <w:rPr>
          <w:bCs/>
        </w:rPr>
        <w:t>ie</w:t>
      </w:r>
      <w:proofErr w:type="spellEnd"/>
      <w:r>
        <w:rPr>
          <w:bCs/>
        </w:rPr>
        <w:t xml:space="preserve">, přikrývky. </w:t>
      </w:r>
    </w:p>
    <w:p w:rsidR="00000000" w:rsidRDefault="00BB43D7">
      <w:pPr>
        <w:rPr>
          <w:bCs/>
          <w:u w:val="single"/>
        </w:rPr>
      </w:pPr>
    </w:p>
    <w:p w:rsidR="00000000" w:rsidRDefault="00BB43D7">
      <w:pPr>
        <w:rPr>
          <w:b/>
          <w:u w:val="single"/>
        </w:rPr>
      </w:pPr>
      <w:r>
        <w:rPr>
          <w:b/>
          <w:u w:val="single"/>
        </w:rPr>
        <w:t>Speciální věcné prostředky PO - záchranné:</w:t>
      </w:r>
    </w:p>
    <w:p w:rsidR="00000000" w:rsidRDefault="00BB43D7">
      <w:pPr>
        <w:ind w:firstLine="708"/>
        <w:rPr>
          <w:bCs/>
          <w:u w:val="single"/>
        </w:rPr>
      </w:pPr>
    </w:p>
    <w:p w:rsidR="00000000" w:rsidRDefault="00BB43D7">
      <w:pPr>
        <w:ind w:left="708"/>
        <w:rPr>
          <w:bCs/>
          <w:szCs w:val="24"/>
        </w:rPr>
      </w:pPr>
      <w:r>
        <w:rPr>
          <w:bCs/>
          <w:u w:val="single"/>
        </w:rPr>
        <w:t>Prostředky pro práci ve výšce a nad volnou hloubkou (podrobněji rozvedeny v příloze č. 2)</w:t>
      </w:r>
      <w:r>
        <w:rPr>
          <w:bCs/>
        </w:rPr>
        <w:t xml:space="preserve">  </w:t>
      </w:r>
      <w:r>
        <w:rPr>
          <w:bCs/>
          <w:vertAlign w:val="superscript"/>
        </w:rPr>
        <w:t xml:space="preserve">4), </w:t>
      </w:r>
      <w:r>
        <w:rPr>
          <w:rStyle w:val="Znakapoznpodarou"/>
          <w:bCs/>
        </w:rPr>
        <w:footnoteReference w:customMarkFollows="1" w:id="18"/>
        <w:t>13)</w:t>
      </w:r>
    </w:p>
    <w:p w:rsidR="00000000" w:rsidRDefault="00BB43D7">
      <w:pPr>
        <w:ind w:left="1418"/>
        <w:rPr>
          <w:bCs/>
        </w:rPr>
      </w:pPr>
      <w:r>
        <w:rPr>
          <w:bCs/>
        </w:rPr>
        <w:t>Lana.</w:t>
      </w:r>
    </w:p>
    <w:p w:rsidR="00000000" w:rsidRDefault="00BB43D7">
      <w:pPr>
        <w:ind w:left="1418"/>
        <w:rPr>
          <w:bCs/>
        </w:rPr>
      </w:pPr>
      <w:r>
        <w:rPr>
          <w:bCs/>
        </w:rPr>
        <w:t>Pásy a postroje.</w:t>
      </w:r>
    </w:p>
    <w:p w:rsidR="00000000" w:rsidRDefault="00BB43D7">
      <w:pPr>
        <w:pStyle w:val="Zpat"/>
        <w:tabs>
          <w:tab w:val="clear" w:pos="4536"/>
          <w:tab w:val="clear" w:pos="9072"/>
        </w:tabs>
        <w:rPr>
          <w:bCs/>
        </w:rPr>
      </w:pPr>
      <w:r>
        <w:rPr>
          <w:bCs/>
        </w:rPr>
        <w:t xml:space="preserve"> </w:t>
      </w:r>
      <w:r>
        <w:rPr>
          <w:bCs/>
        </w:rPr>
        <w:tab/>
      </w:r>
      <w:r>
        <w:rPr>
          <w:bCs/>
        </w:rPr>
        <w:tab/>
        <w:t xml:space="preserve">Ostatní textilní materiál. </w:t>
      </w:r>
    </w:p>
    <w:p w:rsidR="00000000" w:rsidRDefault="00BB43D7">
      <w:pPr>
        <w:rPr>
          <w:bCs/>
        </w:rPr>
      </w:pPr>
      <w:r>
        <w:rPr>
          <w:bCs/>
        </w:rPr>
        <w:t xml:space="preserve"> </w:t>
      </w:r>
      <w:r>
        <w:rPr>
          <w:bCs/>
        </w:rPr>
        <w:tab/>
      </w:r>
      <w:r>
        <w:rPr>
          <w:bCs/>
        </w:rPr>
        <w:tab/>
        <w:t xml:space="preserve">Karabiny a spojky. </w:t>
      </w:r>
    </w:p>
    <w:p w:rsidR="00000000" w:rsidRDefault="00BB43D7">
      <w:pPr>
        <w:pStyle w:val="Zpat"/>
        <w:tabs>
          <w:tab w:val="clear" w:pos="4536"/>
          <w:tab w:val="clear" w:pos="9072"/>
        </w:tabs>
        <w:rPr>
          <w:bCs/>
        </w:rPr>
      </w:pPr>
      <w:r>
        <w:rPr>
          <w:bCs/>
        </w:rPr>
        <w:t xml:space="preserve"> </w:t>
      </w:r>
      <w:r>
        <w:rPr>
          <w:bCs/>
        </w:rPr>
        <w:tab/>
      </w:r>
      <w:r>
        <w:rPr>
          <w:bCs/>
        </w:rPr>
        <w:tab/>
        <w:t>Ostatní kovový m</w:t>
      </w:r>
      <w:r>
        <w:rPr>
          <w:bCs/>
        </w:rPr>
        <w:t xml:space="preserve">ateriál. </w:t>
      </w:r>
    </w:p>
    <w:p w:rsidR="00000000" w:rsidRDefault="00BB43D7">
      <w:pPr>
        <w:ind w:left="1418"/>
        <w:rPr>
          <w:bCs/>
        </w:rPr>
      </w:pPr>
      <w:r>
        <w:rPr>
          <w:bCs/>
        </w:rPr>
        <w:t xml:space="preserve">Specielní prostředky pro vytahování a spouštění. </w:t>
      </w:r>
    </w:p>
    <w:p w:rsidR="00000000" w:rsidRDefault="00BB43D7">
      <w:pPr>
        <w:spacing w:line="360" w:lineRule="auto"/>
        <w:ind w:left="1418"/>
        <w:rPr>
          <w:bCs/>
        </w:rPr>
      </w:pPr>
      <w:r>
        <w:rPr>
          <w:bCs/>
        </w:rPr>
        <w:t>Ostatní materiál.</w:t>
      </w:r>
    </w:p>
    <w:p w:rsidR="00000000" w:rsidRDefault="00BB43D7">
      <w:pPr>
        <w:ind w:firstLine="708"/>
        <w:rPr>
          <w:bCs/>
          <w:u w:val="single"/>
        </w:rPr>
      </w:pPr>
      <w:r>
        <w:rPr>
          <w:bCs/>
          <w:u w:val="single"/>
        </w:rPr>
        <w:t>Záchranné a evakuační prostředky</w:t>
      </w:r>
    </w:p>
    <w:p w:rsidR="00000000" w:rsidRDefault="00BB43D7">
      <w:pPr>
        <w:ind w:left="1418"/>
        <w:rPr>
          <w:bCs/>
        </w:rPr>
      </w:pPr>
      <w:r>
        <w:rPr>
          <w:bCs/>
        </w:rPr>
        <w:t>Záchranné seskokové matrace.</w:t>
      </w:r>
    </w:p>
    <w:p w:rsidR="00000000" w:rsidRDefault="00BB43D7">
      <w:pPr>
        <w:ind w:left="1418"/>
        <w:rPr>
          <w:bCs/>
        </w:rPr>
      </w:pPr>
      <w:r>
        <w:rPr>
          <w:bCs/>
        </w:rPr>
        <w:t xml:space="preserve">Záchranné  plachty. </w:t>
      </w:r>
    </w:p>
    <w:p w:rsidR="00000000" w:rsidRDefault="00BB43D7">
      <w:pPr>
        <w:ind w:left="1418"/>
        <w:rPr>
          <w:bCs/>
        </w:rPr>
      </w:pPr>
      <w:r>
        <w:rPr>
          <w:bCs/>
        </w:rPr>
        <w:t>Záchranné tunely.</w:t>
      </w:r>
    </w:p>
    <w:p w:rsidR="00000000" w:rsidRDefault="00BB43D7">
      <w:pPr>
        <w:ind w:left="1418"/>
        <w:rPr>
          <w:bCs/>
        </w:rPr>
      </w:pPr>
      <w:r>
        <w:rPr>
          <w:bCs/>
        </w:rPr>
        <w:t>Záchranné a evakuační prostředky.</w:t>
      </w:r>
    </w:p>
    <w:p w:rsidR="00000000" w:rsidRDefault="00BB43D7">
      <w:pPr>
        <w:ind w:left="1418"/>
        <w:rPr>
          <w:bCs/>
        </w:rPr>
      </w:pPr>
      <w:r>
        <w:rPr>
          <w:bCs/>
        </w:rPr>
        <w:t>Záchranná a evakuační nosítka.</w:t>
      </w:r>
    </w:p>
    <w:p w:rsidR="00000000" w:rsidRDefault="00BB43D7">
      <w:pPr>
        <w:pStyle w:val="Nadpis7"/>
        <w:ind w:firstLine="708"/>
        <w:rPr>
          <w:b w:val="0"/>
          <w:bCs/>
          <w:u w:val="single"/>
        </w:rPr>
      </w:pPr>
      <w:r>
        <w:rPr>
          <w:b w:val="0"/>
          <w:bCs/>
          <w:u w:val="single"/>
        </w:rPr>
        <w:t>Prostředky p</w:t>
      </w:r>
      <w:r>
        <w:rPr>
          <w:b w:val="0"/>
          <w:bCs/>
          <w:u w:val="single"/>
        </w:rPr>
        <w:t>rvní pomoci</w:t>
      </w:r>
    </w:p>
    <w:p w:rsidR="00000000" w:rsidRDefault="00BB43D7">
      <w:pPr>
        <w:ind w:firstLine="708"/>
        <w:rPr>
          <w:bCs/>
        </w:rPr>
      </w:pPr>
      <w:r>
        <w:rPr>
          <w:bCs/>
        </w:rPr>
        <w:tab/>
        <w:t>Zdravotnické brašny a lékárničky.</w:t>
      </w:r>
    </w:p>
    <w:p w:rsidR="00000000" w:rsidRDefault="00BB43D7">
      <w:pPr>
        <w:ind w:left="708" w:firstLine="708"/>
        <w:rPr>
          <w:bCs/>
        </w:rPr>
      </w:pPr>
      <w:r>
        <w:rPr>
          <w:bCs/>
        </w:rPr>
        <w:t>Fixační prostředky a dlahy.</w:t>
      </w:r>
    </w:p>
    <w:p w:rsidR="00000000" w:rsidRDefault="00BB43D7">
      <w:pPr>
        <w:ind w:left="708" w:firstLine="708"/>
        <w:rPr>
          <w:bCs/>
        </w:rPr>
      </w:pPr>
      <w:r>
        <w:rPr>
          <w:bCs/>
        </w:rPr>
        <w:t>Nosítka.</w:t>
      </w:r>
    </w:p>
    <w:p w:rsidR="00000000" w:rsidRDefault="00BB43D7">
      <w:pPr>
        <w:ind w:left="708" w:firstLine="708"/>
        <w:rPr>
          <w:bCs/>
        </w:rPr>
      </w:pPr>
      <w:r>
        <w:rPr>
          <w:bCs/>
        </w:rPr>
        <w:t xml:space="preserve">Rozpínací vaky (např. </w:t>
      </w:r>
      <w:proofErr w:type="spellStart"/>
      <w:r>
        <w:rPr>
          <w:bCs/>
        </w:rPr>
        <w:t>Ambuvak</w:t>
      </w:r>
      <w:proofErr w:type="spellEnd"/>
      <w:r>
        <w:rPr>
          <w:bCs/>
        </w:rPr>
        <w:t xml:space="preserve">). </w:t>
      </w:r>
    </w:p>
    <w:p w:rsidR="00000000" w:rsidRDefault="00BB43D7">
      <w:pPr>
        <w:ind w:left="708" w:firstLine="708"/>
        <w:rPr>
          <w:bCs/>
        </w:rPr>
      </w:pPr>
    </w:p>
    <w:p w:rsidR="00000000" w:rsidRDefault="00BB43D7">
      <w:pPr>
        <w:rPr>
          <w:b/>
          <w:u w:val="single"/>
        </w:rPr>
      </w:pPr>
      <w:r>
        <w:rPr>
          <w:b/>
          <w:u w:val="single"/>
        </w:rPr>
        <w:lastRenderedPageBreak/>
        <w:t>Speciální věcné prostředky PO - zásahové:</w:t>
      </w:r>
    </w:p>
    <w:p w:rsidR="00000000" w:rsidRDefault="00BB43D7">
      <w:pPr>
        <w:pStyle w:val="Zpat"/>
        <w:tabs>
          <w:tab w:val="clear" w:pos="4536"/>
          <w:tab w:val="clear" w:pos="9072"/>
        </w:tabs>
        <w:ind w:left="708" w:firstLine="708"/>
        <w:rPr>
          <w:bCs/>
          <w:u w:val="single"/>
        </w:rPr>
      </w:pPr>
    </w:p>
    <w:p w:rsidR="00000000" w:rsidRDefault="00BB43D7">
      <w:pPr>
        <w:pStyle w:val="Zpat"/>
        <w:tabs>
          <w:tab w:val="clear" w:pos="4536"/>
          <w:tab w:val="clear" w:pos="9072"/>
        </w:tabs>
        <w:ind w:left="708"/>
        <w:rPr>
          <w:bCs/>
          <w:u w:val="single"/>
        </w:rPr>
      </w:pPr>
      <w:r>
        <w:rPr>
          <w:bCs/>
          <w:u w:val="single"/>
        </w:rPr>
        <w:t>Pneumatické vyprošťovací zařízení</w:t>
      </w:r>
    </w:p>
    <w:p w:rsidR="00000000" w:rsidRDefault="00BB43D7">
      <w:pPr>
        <w:ind w:left="708" w:firstLine="708"/>
        <w:rPr>
          <w:bCs/>
        </w:rPr>
      </w:pPr>
      <w:r>
        <w:rPr>
          <w:bCs/>
        </w:rPr>
        <w:t>Zvedací vaky.</w:t>
      </w:r>
    </w:p>
    <w:p w:rsidR="00000000" w:rsidRDefault="00BB43D7">
      <w:pPr>
        <w:ind w:left="708" w:firstLine="708"/>
        <w:rPr>
          <w:bCs/>
        </w:rPr>
      </w:pPr>
      <w:r>
        <w:rPr>
          <w:bCs/>
        </w:rPr>
        <w:t>Plnící soupravy.</w:t>
      </w:r>
    </w:p>
    <w:p w:rsidR="00000000" w:rsidRDefault="00BB43D7">
      <w:pPr>
        <w:ind w:left="708" w:firstLine="708"/>
        <w:rPr>
          <w:bCs/>
        </w:rPr>
      </w:pPr>
      <w:r>
        <w:rPr>
          <w:bCs/>
        </w:rPr>
        <w:t>Podkládací a zajišťovací klíny</w:t>
      </w:r>
      <w:r>
        <w:rPr>
          <w:bCs/>
        </w:rPr>
        <w:t>.</w:t>
      </w:r>
    </w:p>
    <w:p w:rsidR="00000000" w:rsidRDefault="00BB43D7">
      <w:pPr>
        <w:rPr>
          <w:bCs/>
          <w:u w:val="single"/>
        </w:rPr>
      </w:pPr>
    </w:p>
    <w:p w:rsidR="00000000" w:rsidRDefault="00BB43D7">
      <w:pPr>
        <w:ind w:left="708"/>
        <w:rPr>
          <w:bCs/>
          <w:u w:val="single"/>
          <w:vertAlign w:val="superscript"/>
        </w:rPr>
      </w:pPr>
      <w:r>
        <w:rPr>
          <w:bCs/>
          <w:u w:val="single"/>
        </w:rPr>
        <w:t xml:space="preserve">Prostředky pro práci na vodní hladině </w:t>
      </w:r>
    </w:p>
    <w:p w:rsidR="00000000" w:rsidRDefault="00BB43D7">
      <w:pPr>
        <w:ind w:left="708" w:firstLine="708"/>
        <w:rPr>
          <w:bCs/>
        </w:rPr>
      </w:pPr>
      <w:r>
        <w:rPr>
          <w:bCs/>
        </w:rPr>
        <w:t>Záchranná plavidla bez pevně zabudovaného motorového pohonu</w:t>
      </w:r>
    </w:p>
    <w:p w:rsidR="00000000" w:rsidRDefault="00BB43D7">
      <w:pPr>
        <w:numPr>
          <w:ilvl w:val="3"/>
          <w:numId w:val="15"/>
        </w:numPr>
        <w:rPr>
          <w:bCs/>
        </w:rPr>
      </w:pPr>
      <w:r>
        <w:rPr>
          <w:bCs/>
        </w:rPr>
        <w:t>nafukovací</w:t>
      </w:r>
    </w:p>
    <w:p w:rsidR="00000000" w:rsidRDefault="00BB43D7">
      <w:pPr>
        <w:numPr>
          <w:ilvl w:val="3"/>
          <w:numId w:val="15"/>
        </w:numPr>
        <w:rPr>
          <w:bCs/>
        </w:rPr>
      </w:pPr>
      <w:r>
        <w:rPr>
          <w:bCs/>
        </w:rPr>
        <w:t xml:space="preserve">pevná. </w:t>
      </w:r>
    </w:p>
    <w:p w:rsidR="00000000" w:rsidRDefault="00BB43D7">
      <w:pPr>
        <w:ind w:left="2127" w:hanging="711"/>
        <w:jc w:val="both"/>
        <w:rPr>
          <w:bCs/>
        </w:rPr>
      </w:pPr>
      <w:r>
        <w:rPr>
          <w:bCs/>
        </w:rPr>
        <w:t xml:space="preserve">Ochranné a záchranné prostředky </w:t>
      </w:r>
      <w:r>
        <w:rPr>
          <w:bCs/>
          <w:vertAlign w:val="superscript"/>
        </w:rPr>
        <w:t>13</w:t>
      </w:r>
      <w:r>
        <w:rPr>
          <w:bCs/>
          <w:u w:val="single"/>
          <w:vertAlign w:val="superscript"/>
        </w:rPr>
        <w:t>)</w:t>
      </w:r>
      <w:r>
        <w:rPr>
          <w:bCs/>
        </w:rPr>
        <w:t xml:space="preserve"> (oděvy pro práci na vodní hladině a ve vodě, záchranné plovací vesty, ochranné přilby, ostatní osob</w:t>
      </w:r>
      <w:r>
        <w:rPr>
          <w:bCs/>
        </w:rPr>
        <w:t>ní ochranné a záchranné prostředky, kolektivní ochranné a záchranné prostředky, vybavení záchranných plavidel).</w:t>
      </w:r>
    </w:p>
    <w:p w:rsidR="00000000" w:rsidRDefault="00BB43D7">
      <w:pPr>
        <w:ind w:left="2127" w:hanging="711"/>
        <w:jc w:val="both"/>
        <w:rPr>
          <w:bCs/>
        </w:rPr>
      </w:pPr>
      <w:r>
        <w:rPr>
          <w:bCs/>
        </w:rPr>
        <w:t>Norné stěny.</w:t>
      </w:r>
    </w:p>
    <w:p w:rsidR="00000000" w:rsidRDefault="00BB43D7">
      <w:pPr>
        <w:rPr>
          <w:bCs/>
          <w:u w:val="single"/>
        </w:rPr>
      </w:pPr>
    </w:p>
    <w:p w:rsidR="00000000" w:rsidRDefault="00BB43D7">
      <w:pPr>
        <w:ind w:left="708"/>
        <w:rPr>
          <w:bCs/>
          <w:u w:val="single"/>
          <w:vertAlign w:val="superscript"/>
        </w:rPr>
      </w:pPr>
      <w:r>
        <w:rPr>
          <w:bCs/>
          <w:u w:val="single"/>
        </w:rPr>
        <w:t>Prostředky pro práci  pod vodní hladinou (podrobněji rozvedeny v příloze č. 3)</w:t>
      </w:r>
      <w:r>
        <w:rPr>
          <w:bCs/>
        </w:rPr>
        <w:t xml:space="preserve"> </w:t>
      </w:r>
      <w:r>
        <w:rPr>
          <w:bCs/>
          <w:vertAlign w:val="superscript"/>
        </w:rPr>
        <w:t>13)</w:t>
      </w:r>
    </w:p>
    <w:p w:rsidR="00000000" w:rsidRDefault="00BB43D7">
      <w:pPr>
        <w:ind w:left="708" w:firstLine="708"/>
        <w:rPr>
          <w:bCs/>
        </w:rPr>
      </w:pPr>
      <w:r>
        <w:rPr>
          <w:bCs/>
        </w:rPr>
        <w:t>Potápěčské oděvy.</w:t>
      </w:r>
    </w:p>
    <w:p w:rsidR="00000000" w:rsidRDefault="00BB43D7">
      <w:pPr>
        <w:pStyle w:val="Zpat"/>
        <w:tabs>
          <w:tab w:val="clear" w:pos="4536"/>
          <w:tab w:val="clear" w:pos="9072"/>
        </w:tabs>
        <w:rPr>
          <w:bCs/>
        </w:rPr>
      </w:pPr>
      <w:r>
        <w:rPr>
          <w:bCs/>
        </w:rPr>
        <w:tab/>
      </w:r>
      <w:r>
        <w:rPr>
          <w:bCs/>
        </w:rPr>
        <w:tab/>
        <w:t>Výstroj a výzbroj potápěče.</w:t>
      </w:r>
    </w:p>
    <w:p w:rsidR="00000000" w:rsidRDefault="00BB43D7">
      <w:pPr>
        <w:rPr>
          <w:bCs/>
        </w:rPr>
      </w:pPr>
    </w:p>
    <w:p w:rsidR="00000000" w:rsidRDefault="00BB43D7">
      <w:pPr>
        <w:ind w:firstLine="708"/>
        <w:rPr>
          <w:bCs/>
          <w:u w:val="single"/>
        </w:rPr>
      </w:pPr>
      <w:r>
        <w:rPr>
          <w:bCs/>
          <w:u w:val="single"/>
        </w:rPr>
        <w:t>Prostředky pro práce při povodních</w:t>
      </w:r>
    </w:p>
    <w:p w:rsidR="00000000" w:rsidRDefault="00BB43D7">
      <w:pPr>
        <w:ind w:left="708" w:firstLine="708"/>
        <w:rPr>
          <w:bCs/>
        </w:rPr>
      </w:pPr>
      <w:r>
        <w:rPr>
          <w:bCs/>
        </w:rPr>
        <w:t xml:space="preserve">Protipovodňové stěny. </w:t>
      </w:r>
    </w:p>
    <w:p w:rsidR="00000000" w:rsidRDefault="00BB43D7">
      <w:pPr>
        <w:ind w:left="708" w:firstLine="708"/>
        <w:rPr>
          <w:bCs/>
        </w:rPr>
      </w:pPr>
      <w:r>
        <w:rPr>
          <w:bCs/>
        </w:rPr>
        <w:t>Protipovodňové pytle a násypky na plnění.</w:t>
      </w:r>
    </w:p>
    <w:p w:rsidR="00000000" w:rsidRDefault="00BB43D7">
      <w:pPr>
        <w:ind w:left="708" w:firstLine="708"/>
        <w:rPr>
          <w:bCs/>
        </w:rPr>
      </w:pPr>
      <w:r>
        <w:rPr>
          <w:bCs/>
        </w:rPr>
        <w:t xml:space="preserve"> </w:t>
      </w:r>
    </w:p>
    <w:p w:rsidR="00000000" w:rsidRDefault="00BB43D7">
      <w:pPr>
        <w:pStyle w:val="Nadpis8"/>
        <w:rPr>
          <w:szCs w:val="18"/>
        </w:rPr>
      </w:pPr>
      <w:r>
        <w:rPr>
          <w:szCs w:val="18"/>
        </w:rPr>
        <w:t>Těsnící prostředky</w:t>
      </w:r>
    </w:p>
    <w:p w:rsidR="00000000" w:rsidRDefault="00BB43D7">
      <w:pPr>
        <w:ind w:left="708" w:firstLine="708"/>
        <w:rPr>
          <w:bCs/>
        </w:rPr>
      </w:pPr>
      <w:r>
        <w:rPr>
          <w:bCs/>
        </w:rPr>
        <w:t>Pneumatické těsnicí vaky a ucpávky.</w:t>
      </w:r>
    </w:p>
    <w:p w:rsidR="00000000" w:rsidRDefault="00BB43D7">
      <w:pPr>
        <w:ind w:left="708" w:firstLine="708"/>
        <w:rPr>
          <w:bCs/>
        </w:rPr>
      </w:pPr>
      <w:r>
        <w:rPr>
          <w:bCs/>
        </w:rPr>
        <w:t xml:space="preserve">Kanálové </w:t>
      </w:r>
      <w:proofErr w:type="spellStart"/>
      <w:r>
        <w:rPr>
          <w:bCs/>
        </w:rPr>
        <w:t>rychloucpávky</w:t>
      </w:r>
      <w:proofErr w:type="spellEnd"/>
      <w:r>
        <w:rPr>
          <w:bCs/>
        </w:rPr>
        <w:t>.</w:t>
      </w:r>
      <w:r>
        <w:rPr>
          <w:bCs/>
        </w:rPr>
        <w:tab/>
      </w:r>
      <w:r>
        <w:rPr>
          <w:bCs/>
        </w:rPr>
        <w:tab/>
      </w:r>
      <w:r>
        <w:rPr>
          <w:bCs/>
        </w:rPr>
        <w:tab/>
      </w:r>
    </w:p>
    <w:p w:rsidR="00000000" w:rsidRDefault="00BB43D7">
      <w:pPr>
        <w:ind w:left="708" w:firstLine="708"/>
        <w:rPr>
          <w:bCs/>
        </w:rPr>
      </w:pPr>
      <w:r>
        <w:rPr>
          <w:bCs/>
        </w:rPr>
        <w:t>Speciální tmely.</w:t>
      </w:r>
    </w:p>
    <w:p w:rsidR="00000000" w:rsidRDefault="00BB43D7">
      <w:pPr>
        <w:ind w:left="708" w:firstLine="708"/>
        <w:rPr>
          <w:bCs/>
          <w:u w:val="single"/>
        </w:rPr>
      </w:pPr>
      <w:r>
        <w:rPr>
          <w:bCs/>
        </w:rPr>
        <w:t>Těsnicí bandáže, převazové materiály apod.</w:t>
      </w:r>
    </w:p>
    <w:p w:rsidR="00000000" w:rsidRDefault="00BB43D7">
      <w:pPr>
        <w:pStyle w:val="Nadpis3"/>
        <w:rPr>
          <w:b w:val="0"/>
          <w:bCs/>
          <w:color w:val="auto"/>
        </w:rPr>
      </w:pPr>
    </w:p>
    <w:p w:rsidR="00000000" w:rsidRDefault="00BB43D7">
      <w:pPr>
        <w:pStyle w:val="Nadpis3"/>
        <w:jc w:val="left"/>
        <w:rPr>
          <w:color w:val="auto"/>
          <w:u w:val="single"/>
          <w:vertAlign w:val="superscript"/>
        </w:rPr>
      </w:pPr>
      <w:r>
        <w:rPr>
          <w:color w:val="auto"/>
          <w:u w:val="single"/>
        </w:rPr>
        <w:t xml:space="preserve">Zásahové </w:t>
      </w:r>
      <w:r>
        <w:rPr>
          <w:color w:val="auto"/>
          <w:u w:val="single"/>
        </w:rPr>
        <w:t xml:space="preserve">osobní ochranné </w:t>
      </w:r>
      <w:r>
        <w:rPr>
          <w:color w:val="auto"/>
        </w:rPr>
        <w:t xml:space="preserve">prostředky </w:t>
      </w:r>
      <w:r>
        <w:rPr>
          <w:b w:val="0"/>
          <w:bCs/>
          <w:color w:val="auto"/>
          <w:vertAlign w:val="superscript"/>
        </w:rPr>
        <w:t>13</w:t>
      </w:r>
      <w:r>
        <w:rPr>
          <w:b w:val="0"/>
          <w:bCs/>
          <w:color w:val="auto"/>
          <w:u w:val="single"/>
          <w:vertAlign w:val="superscript"/>
        </w:rPr>
        <w:t>)</w:t>
      </w:r>
    </w:p>
    <w:p w:rsidR="00000000" w:rsidRDefault="00BB43D7">
      <w:pPr>
        <w:ind w:left="708" w:firstLine="708"/>
        <w:rPr>
          <w:bCs/>
        </w:rPr>
      </w:pPr>
    </w:p>
    <w:p w:rsidR="00000000" w:rsidRDefault="00BB43D7">
      <w:pPr>
        <w:ind w:left="708" w:firstLine="1"/>
        <w:rPr>
          <w:bCs/>
        </w:rPr>
      </w:pPr>
      <w:r>
        <w:rPr>
          <w:bCs/>
        </w:rPr>
        <w:t>Ochranný oděv pro hasiče.</w:t>
      </w:r>
    </w:p>
    <w:p w:rsidR="00000000" w:rsidRDefault="00BB43D7">
      <w:pPr>
        <w:ind w:firstLine="708"/>
        <w:rPr>
          <w:bCs/>
        </w:rPr>
      </w:pPr>
      <w:r>
        <w:rPr>
          <w:bCs/>
        </w:rPr>
        <w:t>Přilba pro hasiče.</w:t>
      </w:r>
    </w:p>
    <w:p w:rsidR="00000000" w:rsidRDefault="00BB43D7">
      <w:pPr>
        <w:ind w:firstLine="708"/>
        <w:rPr>
          <w:bCs/>
        </w:rPr>
      </w:pPr>
      <w:r>
        <w:rPr>
          <w:bCs/>
        </w:rPr>
        <w:t>Kukla pro hasiče.</w:t>
      </w:r>
    </w:p>
    <w:p w:rsidR="00000000" w:rsidRDefault="00BB43D7">
      <w:pPr>
        <w:ind w:firstLine="708"/>
        <w:rPr>
          <w:bCs/>
        </w:rPr>
      </w:pPr>
      <w:r>
        <w:rPr>
          <w:bCs/>
        </w:rPr>
        <w:t>Ochranná obuv pro hasiče.</w:t>
      </w:r>
    </w:p>
    <w:p w:rsidR="00000000" w:rsidRDefault="00BB43D7">
      <w:pPr>
        <w:pStyle w:val="Zkladntext"/>
        <w:tabs>
          <w:tab w:val="left" w:pos="-851"/>
          <w:tab w:val="left" w:pos="-709"/>
          <w:tab w:val="left" w:pos="-567"/>
          <w:tab w:val="left" w:pos="7740"/>
          <w:tab w:val="left" w:pos="9214"/>
          <w:tab w:val="left" w:pos="9356"/>
        </w:tabs>
        <w:rPr>
          <w:bCs/>
        </w:rPr>
      </w:pPr>
      <w:r>
        <w:rPr>
          <w:bCs/>
        </w:rPr>
        <w:t xml:space="preserve">            Ochranné rukavice pro hasiče.</w:t>
      </w:r>
    </w:p>
    <w:p w:rsidR="00000000" w:rsidRDefault="00BB43D7">
      <w:pPr>
        <w:rPr>
          <w:bCs/>
        </w:rPr>
      </w:pPr>
      <w:r>
        <w:rPr>
          <w:bCs/>
        </w:rPr>
        <w:t xml:space="preserve">            Gumové holínky.</w:t>
      </w:r>
    </w:p>
    <w:p w:rsidR="00000000" w:rsidRDefault="00BB43D7">
      <w:pPr>
        <w:rPr>
          <w:bCs/>
        </w:rPr>
      </w:pPr>
    </w:p>
    <w:p w:rsidR="00000000" w:rsidRDefault="00BB43D7">
      <w:pPr>
        <w:pStyle w:val="Nadpis3"/>
        <w:jc w:val="left"/>
        <w:rPr>
          <w:color w:val="auto"/>
          <w:u w:val="single"/>
          <w:vertAlign w:val="superscript"/>
        </w:rPr>
      </w:pPr>
      <w:r>
        <w:rPr>
          <w:color w:val="auto"/>
          <w:u w:val="single"/>
        </w:rPr>
        <w:t>Zásahové společné ochranné prostředky</w:t>
      </w:r>
      <w:r>
        <w:rPr>
          <w:b w:val="0"/>
          <w:bCs/>
          <w:color w:val="auto"/>
        </w:rPr>
        <w:t xml:space="preserve"> </w:t>
      </w:r>
      <w:r>
        <w:rPr>
          <w:b w:val="0"/>
          <w:bCs/>
          <w:color w:val="auto"/>
          <w:vertAlign w:val="superscript"/>
        </w:rPr>
        <w:t>13)</w:t>
      </w:r>
    </w:p>
    <w:p w:rsidR="00000000" w:rsidRDefault="00BB43D7">
      <w:pPr>
        <w:ind w:firstLine="708"/>
        <w:rPr>
          <w:bCs/>
        </w:rPr>
      </w:pPr>
    </w:p>
    <w:p w:rsidR="00000000" w:rsidRDefault="00BB43D7">
      <w:pPr>
        <w:pStyle w:val="Zkladntext"/>
        <w:tabs>
          <w:tab w:val="left" w:pos="-851"/>
          <w:tab w:val="left" w:pos="-709"/>
          <w:tab w:val="left" w:pos="-567"/>
          <w:tab w:val="left" w:pos="9214"/>
          <w:tab w:val="left" w:pos="9356"/>
          <w:tab w:val="left" w:pos="9639"/>
        </w:tabs>
        <w:ind w:left="2835" w:hanging="2835"/>
        <w:rPr>
          <w:bCs/>
        </w:rPr>
      </w:pPr>
      <w:r>
        <w:rPr>
          <w:bCs/>
        </w:rPr>
        <w:t xml:space="preserve">            Reflexní </w:t>
      </w:r>
      <w:r>
        <w:rPr>
          <w:bCs/>
        </w:rPr>
        <w:t>oděvy pro speciální hašení ohně.</w:t>
      </w:r>
    </w:p>
    <w:p w:rsidR="00000000" w:rsidRDefault="00BB43D7">
      <w:pPr>
        <w:ind w:firstLine="1"/>
        <w:rPr>
          <w:bCs/>
        </w:rPr>
      </w:pPr>
      <w:r>
        <w:rPr>
          <w:bCs/>
        </w:rPr>
        <w:tab/>
        <w:t>Oděvy proti dešti.</w:t>
      </w:r>
    </w:p>
    <w:p w:rsidR="00000000" w:rsidRDefault="00BB43D7">
      <w:pPr>
        <w:ind w:firstLine="1"/>
        <w:rPr>
          <w:bCs/>
        </w:rPr>
      </w:pPr>
      <w:r>
        <w:rPr>
          <w:bCs/>
        </w:rPr>
        <w:tab/>
        <w:t>Oděvy na ochranu proti chladu.</w:t>
      </w:r>
    </w:p>
    <w:p w:rsidR="00000000" w:rsidRDefault="00BB43D7">
      <w:pPr>
        <w:ind w:firstLine="1"/>
        <w:rPr>
          <w:bCs/>
        </w:rPr>
      </w:pPr>
      <w:r>
        <w:rPr>
          <w:bCs/>
        </w:rPr>
        <w:tab/>
        <w:t>Oděvy pro manipulaci s hořlavými kapalinami.</w:t>
      </w:r>
    </w:p>
    <w:p w:rsidR="00000000" w:rsidRDefault="00BB43D7">
      <w:pPr>
        <w:ind w:right="-1"/>
        <w:rPr>
          <w:bCs/>
        </w:rPr>
      </w:pPr>
      <w:r>
        <w:rPr>
          <w:bCs/>
        </w:rPr>
        <w:tab/>
        <w:t>Rybářské kalhoty.</w:t>
      </w:r>
    </w:p>
    <w:p w:rsidR="00000000" w:rsidRDefault="00BB43D7">
      <w:pPr>
        <w:ind w:left="1701" w:right="-1" w:hanging="283"/>
        <w:rPr>
          <w:bCs/>
        </w:rPr>
      </w:pPr>
    </w:p>
    <w:p w:rsidR="00000000" w:rsidRDefault="00BB43D7">
      <w:pPr>
        <w:pStyle w:val="Zkladntext"/>
        <w:tabs>
          <w:tab w:val="left" w:pos="-851"/>
          <w:tab w:val="left" w:pos="-709"/>
          <w:tab w:val="left" w:pos="-567"/>
          <w:tab w:val="left" w:pos="7740"/>
          <w:tab w:val="left" w:pos="9214"/>
          <w:tab w:val="left" w:pos="9356"/>
        </w:tabs>
        <w:rPr>
          <w:bCs/>
          <w:szCs w:val="18"/>
        </w:rPr>
      </w:pPr>
    </w:p>
    <w:p w:rsidR="00000000" w:rsidRDefault="00BB43D7">
      <w:pPr>
        <w:pStyle w:val="Zkladntext"/>
        <w:tabs>
          <w:tab w:val="left" w:pos="-851"/>
          <w:tab w:val="left" w:pos="-709"/>
          <w:tab w:val="left" w:pos="-567"/>
          <w:tab w:val="left" w:pos="7740"/>
          <w:tab w:val="left" w:pos="9214"/>
          <w:tab w:val="left" w:pos="9356"/>
        </w:tabs>
        <w:rPr>
          <w:bCs/>
          <w:szCs w:val="18"/>
        </w:rPr>
      </w:pPr>
    </w:p>
    <w:p w:rsidR="00000000" w:rsidRDefault="00BB43D7">
      <w:pPr>
        <w:pStyle w:val="Zkladntext"/>
        <w:tabs>
          <w:tab w:val="left" w:pos="-851"/>
          <w:tab w:val="left" w:pos="-709"/>
          <w:tab w:val="left" w:pos="-567"/>
          <w:tab w:val="left" w:pos="7740"/>
          <w:tab w:val="left" w:pos="9214"/>
          <w:tab w:val="left" w:pos="9356"/>
        </w:tabs>
      </w:pPr>
      <w:r>
        <w:rPr>
          <w:bCs/>
          <w:szCs w:val="18"/>
        </w:rPr>
        <w:tab/>
      </w:r>
      <w:r>
        <w:t xml:space="preserve">   </w:t>
      </w:r>
    </w:p>
    <w:p w:rsidR="00000000" w:rsidRDefault="00BB43D7">
      <w:pPr>
        <w:pStyle w:val="Zkladntext"/>
        <w:tabs>
          <w:tab w:val="left" w:pos="-851"/>
          <w:tab w:val="left" w:pos="-709"/>
          <w:tab w:val="left" w:pos="-567"/>
          <w:tab w:val="left" w:pos="7740"/>
          <w:tab w:val="left" w:pos="9214"/>
          <w:tab w:val="left" w:pos="9356"/>
        </w:tabs>
        <w:jc w:val="right"/>
      </w:pPr>
      <w:r>
        <w:lastRenderedPageBreak/>
        <w:t>Příloha č. 2</w:t>
      </w: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spacing w:before="120"/>
        <w:ind w:left="709"/>
        <w:jc w:val="center"/>
        <w:rPr>
          <w:b/>
          <w:bCs/>
        </w:rPr>
      </w:pPr>
      <w:r>
        <w:rPr>
          <w:b/>
          <w:bCs/>
        </w:rPr>
        <w:t xml:space="preserve">VYBRANÉ  PROSTŘEDKY TS </w:t>
      </w:r>
    </w:p>
    <w:p w:rsidR="00000000" w:rsidRDefault="00BB43D7">
      <w:pPr>
        <w:pStyle w:val="Nadpis6"/>
        <w:jc w:val="center"/>
      </w:pPr>
      <w:r>
        <w:t>pro práci ve výšce a nad volnou hloubkou</w:t>
      </w:r>
    </w:p>
    <w:p w:rsidR="00000000" w:rsidRDefault="00BB43D7">
      <w:pPr>
        <w:spacing w:before="120"/>
        <w:ind w:left="709" w:hanging="709"/>
        <w:jc w:val="both"/>
        <w:rPr>
          <w:b/>
          <w:bCs/>
        </w:rPr>
      </w:pPr>
    </w:p>
    <w:p w:rsidR="00000000" w:rsidRDefault="00BB43D7">
      <w:pPr>
        <w:spacing w:after="120"/>
        <w:jc w:val="both"/>
        <w:rPr>
          <w:b/>
          <w:bCs/>
        </w:rPr>
      </w:pPr>
      <w:r>
        <w:rPr>
          <w:b/>
          <w:bCs/>
        </w:rPr>
        <w:t>Prostředky pro prá</w:t>
      </w:r>
      <w:r>
        <w:rPr>
          <w:b/>
          <w:bCs/>
        </w:rPr>
        <w:t>ci ve výšce a nad volnou hloubkou (dále jen „VVH“) umožňují:</w:t>
      </w:r>
    </w:p>
    <w:p w:rsidR="00000000" w:rsidRDefault="00BB43D7">
      <w:pPr>
        <w:numPr>
          <w:ilvl w:val="0"/>
          <w:numId w:val="25"/>
        </w:numPr>
        <w:jc w:val="both"/>
      </w:pPr>
      <w:r>
        <w:t xml:space="preserve">výstup a sestup po laně, případně pohyb ve výšce a nad volnou hloubkou, </w:t>
      </w:r>
    </w:p>
    <w:p w:rsidR="00000000" w:rsidRDefault="00BB43D7">
      <w:pPr>
        <w:numPr>
          <w:ilvl w:val="0"/>
          <w:numId w:val="25"/>
        </w:numPr>
        <w:jc w:val="both"/>
      </w:pPr>
      <w:r>
        <w:t xml:space="preserve">pracovní polohování, </w:t>
      </w:r>
    </w:p>
    <w:p w:rsidR="00000000" w:rsidRDefault="00BB43D7">
      <w:pPr>
        <w:numPr>
          <w:ilvl w:val="0"/>
          <w:numId w:val="25"/>
        </w:numPr>
        <w:jc w:val="both"/>
      </w:pPr>
      <w:r>
        <w:t xml:space="preserve">zamezit pádu z výšky, </w:t>
      </w:r>
    </w:p>
    <w:p w:rsidR="00000000" w:rsidRDefault="00BB43D7">
      <w:pPr>
        <w:numPr>
          <w:ilvl w:val="0"/>
          <w:numId w:val="25"/>
        </w:numPr>
        <w:jc w:val="both"/>
      </w:pPr>
      <w:r>
        <w:t xml:space="preserve">zachycení pádu z výšky, </w:t>
      </w:r>
    </w:p>
    <w:p w:rsidR="00000000" w:rsidRDefault="00BB43D7">
      <w:pPr>
        <w:numPr>
          <w:ilvl w:val="0"/>
          <w:numId w:val="25"/>
        </w:numPr>
        <w:jc w:val="both"/>
      </w:pPr>
      <w:r>
        <w:t xml:space="preserve">vytváření kotevních bodů, </w:t>
      </w:r>
    </w:p>
    <w:p w:rsidR="00000000" w:rsidRDefault="00BB43D7">
      <w:pPr>
        <w:numPr>
          <w:ilvl w:val="0"/>
          <w:numId w:val="25"/>
        </w:numPr>
        <w:jc w:val="both"/>
      </w:pPr>
      <w:r>
        <w:t>záchranu a evakuaci osob,</w:t>
      </w:r>
      <w:r>
        <w:t xml:space="preserve"> zvířat a majetku z výšky a volné hloubky,</w:t>
      </w:r>
    </w:p>
    <w:p w:rsidR="00000000" w:rsidRDefault="00BB43D7">
      <w:pPr>
        <w:numPr>
          <w:ilvl w:val="0"/>
          <w:numId w:val="25"/>
        </w:numPr>
        <w:jc w:val="both"/>
      </w:pPr>
      <w:r>
        <w:t>jiné činnosti ve výšce a nad volnou hloubkou.</w:t>
      </w:r>
    </w:p>
    <w:p w:rsidR="00000000" w:rsidRDefault="00BB43D7">
      <w:pPr>
        <w:ind w:left="360"/>
        <w:jc w:val="both"/>
      </w:pPr>
    </w:p>
    <w:p w:rsidR="00000000" w:rsidRDefault="00BB43D7">
      <w:pPr>
        <w:spacing w:before="120"/>
        <w:jc w:val="both"/>
        <w:rPr>
          <w:b/>
          <w:bCs/>
        </w:rPr>
      </w:pPr>
      <w:r>
        <w:rPr>
          <w:b/>
          <w:bCs/>
        </w:rPr>
        <w:t>Prostředky VVH se dělí na:</w:t>
      </w:r>
    </w:p>
    <w:p w:rsidR="00000000" w:rsidRDefault="00BB43D7">
      <w:pPr>
        <w:numPr>
          <w:ilvl w:val="1"/>
          <w:numId w:val="25"/>
        </w:numPr>
        <w:tabs>
          <w:tab w:val="clear" w:pos="1440"/>
          <w:tab w:val="num" w:pos="709"/>
        </w:tabs>
        <w:spacing w:before="120"/>
        <w:ind w:left="709" w:hanging="283"/>
        <w:jc w:val="both"/>
      </w:pPr>
      <w:r>
        <w:t xml:space="preserve">lana - nízko průtažné lano s opláštěným jádrem, horolezecké dynamické lano, </w:t>
      </w:r>
    </w:p>
    <w:p w:rsidR="00000000" w:rsidRDefault="00BB43D7">
      <w:pPr>
        <w:numPr>
          <w:ilvl w:val="1"/>
          <w:numId w:val="25"/>
        </w:numPr>
        <w:tabs>
          <w:tab w:val="clear" w:pos="1440"/>
          <w:tab w:val="num" w:pos="709"/>
        </w:tabs>
        <w:spacing w:before="120"/>
        <w:ind w:left="709" w:hanging="283"/>
        <w:jc w:val="both"/>
      </w:pPr>
      <w:r>
        <w:t>pásy a postroje - sedací postroj, zachycovací postroj, polohov</w:t>
      </w:r>
      <w:r>
        <w:t>ací pás, záchranný  postroj a záchranná smyčka,</w:t>
      </w:r>
    </w:p>
    <w:p w:rsidR="00000000" w:rsidRDefault="00BB43D7">
      <w:pPr>
        <w:numPr>
          <w:ilvl w:val="1"/>
          <w:numId w:val="25"/>
        </w:numPr>
        <w:tabs>
          <w:tab w:val="clear" w:pos="1440"/>
          <w:tab w:val="num" w:pos="709"/>
        </w:tabs>
        <w:spacing w:before="120"/>
        <w:ind w:left="709" w:hanging="283"/>
        <w:jc w:val="both"/>
      </w:pPr>
      <w:r>
        <w:t xml:space="preserve">ostatní textilní materiál - smyčka, popruh, pomocná šňůra, tlumič pádu, provazový žebřík, popruhový žebřík, chránička na lano, </w:t>
      </w:r>
    </w:p>
    <w:p w:rsidR="00000000" w:rsidRDefault="00BB43D7">
      <w:pPr>
        <w:numPr>
          <w:ilvl w:val="1"/>
          <w:numId w:val="25"/>
        </w:numPr>
        <w:tabs>
          <w:tab w:val="clear" w:pos="1440"/>
          <w:tab w:val="num" w:pos="709"/>
        </w:tabs>
        <w:spacing w:before="120"/>
        <w:ind w:left="709" w:hanging="283"/>
        <w:jc w:val="both"/>
      </w:pPr>
      <w:r>
        <w:t>karabiny a spojky,</w:t>
      </w:r>
    </w:p>
    <w:p w:rsidR="00000000" w:rsidRDefault="00BB43D7">
      <w:pPr>
        <w:numPr>
          <w:ilvl w:val="1"/>
          <w:numId w:val="25"/>
        </w:numPr>
        <w:tabs>
          <w:tab w:val="clear" w:pos="1440"/>
          <w:tab w:val="num" w:pos="709"/>
        </w:tabs>
        <w:spacing w:before="120"/>
        <w:ind w:left="709" w:hanging="283"/>
        <w:jc w:val="both"/>
      </w:pPr>
      <w:r>
        <w:t xml:space="preserve">ostatní kovový materiál - slaňovací prostředek, lanová </w:t>
      </w:r>
      <w:proofErr w:type="spellStart"/>
      <w:r>
        <w:t>svěra</w:t>
      </w:r>
      <w:proofErr w:type="spellEnd"/>
      <w:r>
        <w:t xml:space="preserve"> </w:t>
      </w:r>
      <w:r>
        <w:t>(</w:t>
      </w:r>
      <w:proofErr w:type="spellStart"/>
      <w:r>
        <w:t>blokant</w:t>
      </w:r>
      <w:proofErr w:type="spellEnd"/>
      <w:r>
        <w:t xml:space="preserve">), jisticí prostředek, kladka, spojovací prostředek, SKY </w:t>
      </w:r>
      <w:proofErr w:type="spellStart"/>
      <w:r>
        <w:t>hook</w:t>
      </w:r>
      <w:proofErr w:type="spellEnd"/>
      <w:r>
        <w:t xml:space="preserve">, FIFI háček, zachycovač pádu, prostředky pro technické lezení, tlumič nárazů na zajištěných cestách, ocelová kotvící smyčka, skalní skoba, šroub do ledu, horolezecké kladivo, </w:t>
      </w:r>
      <w:proofErr w:type="spellStart"/>
      <w:r>
        <w:t>vklíněnec</w:t>
      </w:r>
      <w:proofErr w:type="spellEnd"/>
      <w:r>
        <w:t xml:space="preserve">, </w:t>
      </w:r>
      <w:r>
        <w:t xml:space="preserve">mechanický </w:t>
      </w:r>
      <w:proofErr w:type="spellStart"/>
      <w:r>
        <w:t>vklíněnec</w:t>
      </w:r>
      <w:proofErr w:type="spellEnd"/>
      <w:r>
        <w:t xml:space="preserve">, zavrtávaná skoba, kotevní deska, hranová kladka, otočný závěs, kotvicí zařízení, </w:t>
      </w:r>
    </w:p>
    <w:p w:rsidR="00000000" w:rsidRDefault="00BB43D7">
      <w:pPr>
        <w:numPr>
          <w:ilvl w:val="1"/>
          <w:numId w:val="25"/>
        </w:numPr>
        <w:tabs>
          <w:tab w:val="clear" w:pos="1440"/>
          <w:tab w:val="num" w:pos="709"/>
        </w:tabs>
        <w:spacing w:before="120"/>
        <w:ind w:left="709" w:hanging="283"/>
        <w:jc w:val="both"/>
      </w:pPr>
      <w:r>
        <w:t>specielní prostředky pro vytahování a spouštění - zařízení pro vytahování a spouštění, motorový naviják, lanový naviják, trojnožky a ramena, záchranná n</w:t>
      </w:r>
      <w:r>
        <w:t>osítka, transportní sedačka, závěsný oblouk,</w:t>
      </w:r>
    </w:p>
    <w:p w:rsidR="00000000" w:rsidRDefault="00BB43D7">
      <w:pPr>
        <w:numPr>
          <w:ilvl w:val="1"/>
          <w:numId w:val="25"/>
        </w:numPr>
        <w:tabs>
          <w:tab w:val="clear" w:pos="1440"/>
          <w:tab w:val="num" w:pos="709"/>
        </w:tabs>
        <w:spacing w:before="120"/>
        <w:ind w:left="709" w:hanging="283"/>
        <w:jc w:val="both"/>
      </w:pPr>
      <w:r>
        <w:t>ostatní materiál - přiléhavý oděv bez volných součástí, přilba pro lezeckou činnost, stupačky na stromy, stoupací železa, cepín, obuv pro pohyb v exponovaných terénech, ochranné brýle, ochrana sluchu, rukavice p</w:t>
      </w:r>
      <w:r>
        <w:t xml:space="preserve">ro lezeckou činnost, nůž nebo obdobné zařízení, </w:t>
      </w:r>
      <w:proofErr w:type="spellStart"/>
      <w:r>
        <w:t>čelová</w:t>
      </w:r>
      <w:proofErr w:type="spellEnd"/>
      <w:r>
        <w:t xml:space="preserve"> svítilna, prostředky pro přestřelení</w:t>
      </w:r>
      <w:r>
        <w:rPr>
          <w:b/>
          <w:bCs/>
        </w:rPr>
        <w:t xml:space="preserve"> </w:t>
      </w:r>
      <w:r>
        <w:rPr>
          <w:bCs/>
        </w:rPr>
        <w:t>neschůdných částí (praky,</w:t>
      </w:r>
      <w:r>
        <w:rPr>
          <w:b/>
          <w:bCs/>
        </w:rPr>
        <w:t xml:space="preserve"> </w:t>
      </w:r>
      <w:r>
        <w:t>samo-stříly, pušky), transportní vak, dálkoměr.</w:t>
      </w:r>
    </w:p>
    <w:p w:rsidR="00000000" w:rsidRDefault="00BB43D7">
      <w:pPr>
        <w:jc w:val="both"/>
        <w:outlineLvl w:val="0"/>
        <w:rPr>
          <w:b/>
        </w:rPr>
      </w:pPr>
    </w:p>
    <w:p w:rsidR="00000000" w:rsidRDefault="00BB43D7">
      <w:pPr>
        <w:pStyle w:val="Zkladntext"/>
        <w:outlineLvl w:val="0"/>
        <w:rPr>
          <w:b/>
          <w:szCs w:val="18"/>
        </w:rPr>
      </w:pPr>
      <w:r>
        <w:rPr>
          <w:b/>
          <w:szCs w:val="18"/>
        </w:rPr>
        <w:t>Definice prostředků  VVH:</w:t>
      </w:r>
    </w:p>
    <w:p w:rsidR="00000000" w:rsidRDefault="00BB43D7">
      <w:pPr>
        <w:pStyle w:val="Zkladntext"/>
        <w:outlineLvl w:val="0"/>
        <w:rPr>
          <w:b/>
          <w:szCs w:val="18"/>
        </w:rPr>
      </w:pPr>
    </w:p>
    <w:p w:rsidR="00000000" w:rsidRDefault="00BB43D7">
      <w:pPr>
        <w:pStyle w:val="Zkladntext"/>
        <w:outlineLvl w:val="0"/>
      </w:pPr>
      <w:r>
        <w:rPr>
          <w:b/>
          <w:bCs/>
          <w:iCs/>
        </w:rPr>
        <w:t>Nízko průtažné lano s opláštěným jádrem</w:t>
      </w:r>
      <w:r>
        <w:t xml:space="preserve"> – lano složené z jádra</w:t>
      </w:r>
      <w:r>
        <w:t xml:space="preserve"> a opletu, které lze použít pro práci v lanovém přístupu, pracovní  polohování  a  zadržení, pro speleologii a záchranu. Je </w:t>
      </w:r>
    </w:p>
    <w:p w:rsidR="00000000" w:rsidRDefault="00BB43D7">
      <w:pPr>
        <w:pStyle w:val="Zkladntext"/>
        <w:outlineLvl w:val="0"/>
      </w:pPr>
      <w:r>
        <w:t xml:space="preserve">charakteristické malou průtažností při zatížení </w:t>
      </w:r>
      <w:r>
        <w:rPr>
          <w:rStyle w:val="Znakapoznpodarou"/>
        </w:rPr>
        <w:footnoteReference w:id="19"/>
      </w:r>
      <w:r>
        <w:t>.</w:t>
      </w:r>
    </w:p>
    <w:p w:rsidR="00000000" w:rsidRDefault="00BB43D7">
      <w:pPr>
        <w:spacing w:before="120"/>
        <w:jc w:val="both"/>
      </w:pPr>
      <w:r>
        <w:rPr>
          <w:b/>
          <w:bCs/>
          <w:iCs/>
        </w:rPr>
        <w:lastRenderedPageBreak/>
        <w:t>Horolezecké dynamické lano</w:t>
      </w:r>
      <w:r>
        <w:t xml:space="preserve"> – lano složené z jádra a opletu, které je schopno zac</w:t>
      </w:r>
      <w:r>
        <w:t xml:space="preserve">hytit pád osoby při vzniku malé rázové síly. Je charakteristické velkou průtažností při zatížení. V jednotkách PO se používají dynamická lana jednoduchá. </w:t>
      </w:r>
    </w:p>
    <w:p w:rsidR="00000000" w:rsidRDefault="00BB43D7">
      <w:pPr>
        <w:spacing w:before="120"/>
        <w:jc w:val="both"/>
      </w:pPr>
      <w:r>
        <w:rPr>
          <w:b/>
          <w:bCs/>
          <w:iCs/>
        </w:rPr>
        <w:t>Sedací postroj</w:t>
      </w:r>
      <w:r>
        <w:t xml:space="preserve"> – je určen k podepření těla osoby při vědomí v sedu ve visu na laně, skládající se z p</w:t>
      </w:r>
      <w:r>
        <w:t>opruhů a přezek s nízkým bodem připojení. Lze jej použít ve statickém režimu.</w:t>
      </w:r>
    </w:p>
    <w:p w:rsidR="00000000" w:rsidRDefault="00BB43D7">
      <w:pPr>
        <w:spacing w:before="120"/>
        <w:jc w:val="both"/>
      </w:pPr>
      <w:r>
        <w:rPr>
          <w:b/>
          <w:bCs/>
          <w:iCs/>
        </w:rPr>
        <w:t>Zachycovací postroj</w:t>
      </w:r>
      <w:r>
        <w:t xml:space="preserve"> – svou konstrukcí je určen k opoře těla při zachycení pádu. Zachy-</w:t>
      </w:r>
      <w:proofErr w:type="spellStart"/>
      <w:r>
        <w:t>covací</w:t>
      </w:r>
      <w:proofErr w:type="spellEnd"/>
      <w:r>
        <w:t xml:space="preserve"> postroj může být složen z popruhů, smyček, přezek a jiných prvků, uspořádaných </w:t>
      </w:r>
      <w:r>
        <w:br/>
        <w:t>a upr</w:t>
      </w:r>
      <w:r>
        <w:t>avených pro přizpůsobení na tělo uživatele, pro zadržení při pádu a po jeho zachycení. Je nutné jej použít v dynamickém režimu při nebezpečí pádu.</w:t>
      </w:r>
    </w:p>
    <w:p w:rsidR="00000000" w:rsidRDefault="00BB43D7">
      <w:pPr>
        <w:spacing w:before="120"/>
        <w:jc w:val="both"/>
      </w:pPr>
      <w:r>
        <w:rPr>
          <w:b/>
          <w:bCs/>
          <w:iCs/>
        </w:rPr>
        <w:t>Polohovací pás</w:t>
      </w:r>
      <w:r>
        <w:t xml:space="preserve"> –  slouží pro pracovní polohování a oporu těla. Je tvořen prvky obepínající tělo, které vhodný</w:t>
      </w:r>
      <w:r>
        <w:t>m uspořádáním a sestavením spolu s pracovním polohovacím spojovacím prostředkem (součást pro připevnění pracovního polohovacího pásu kolem konstrukce) udrží uživatele během práce ve výšce. Lze jej použít ve statickém režimu.</w:t>
      </w:r>
    </w:p>
    <w:p w:rsidR="00000000" w:rsidRDefault="00BB43D7">
      <w:pPr>
        <w:spacing w:before="120"/>
        <w:jc w:val="both"/>
      </w:pPr>
      <w:r>
        <w:rPr>
          <w:b/>
          <w:bCs/>
          <w:iCs/>
        </w:rPr>
        <w:t>Záchranný postroj</w:t>
      </w:r>
      <w:r>
        <w:rPr>
          <w:iCs/>
        </w:rPr>
        <w:t xml:space="preserve"> – postroj </w:t>
      </w:r>
      <w:r>
        <w:t>urč</w:t>
      </w:r>
      <w:r>
        <w:t>en k provedení záchrany osoby vytažením nebo spuštěním tak, že zachraňovaná osoba je ve visu na laně v sedu.</w:t>
      </w:r>
    </w:p>
    <w:p w:rsidR="00000000" w:rsidRDefault="00BB43D7">
      <w:pPr>
        <w:spacing w:before="120"/>
        <w:jc w:val="both"/>
      </w:pPr>
      <w:r>
        <w:rPr>
          <w:b/>
          <w:bCs/>
          <w:iCs/>
        </w:rPr>
        <w:t>Záchranná smyčka</w:t>
      </w:r>
      <w:r>
        <w:t xml:space="preserve"> – slouží pro provedení záchrany osoby. Je konstruována z navržených prvků tak, že během záchranné činnosti je zachraňovaný držen a</w:t>
      </w:r>
      <w:r>
        <w:t xml:space="preserve"> ponechán v definované pozici.</w:t>
      </w:r>
    </w:p>
    <w:p w:rsidR="00000000" w:rsidRDefault="00BB43D7">
      <w:pPr>
        <w:spacing w:before="120"/>
        <w:jc w:val="both"/>
      </w:pPr>
      <w:r>
        <w:rPr>
          <w:b/>
          <w:bCs/>
          <w:iCs/>
        </w:rPr>
        <w:t>Popruh</w:t>
      </w:r>
      <w:r>
        <w:t xml:space="preserve"> – je dlouhý, úzký, plochý, textilní pás, určený ke statickému namáhání, nikoliv k absorbování dynamické energie. Minimální nosnost popruhu pro použití v jednotkách PO je 15 </w:t>
      </w:r>
      <w:proofErr w:type="spellStart"/>
      <w:r>
        <w:t>kN</w:t>
      </w:r>
      <w:proofErr w:type="spellEnd"/>
      <w:r>
        <w:t>.</w:t>
      </w:r>
    </w:p>
    <w:p w:rsidR="00000000" w:rsidRDefault="00BB43D7">
      <w:pPr>
        <w:spacing w:before="120"/>
        <w:jc w:val="both"/>
      </w:pPr>
      <w:r>
        <w:rPr>
          <w:b/>
          <w:bCs/>
          <w:iCs/>
        </w:rPr>
        <w:t>Pomocná šňůra</w:t>
      </w:r>
      <w:r>
        <w:t xml:space="preserve"> – je lano nebo šňůra o urči</w:t>
      </w:r>
      <w:r>
        <w:t xml:space="preserve">té délce s jádrem a opletem a jmenovitým </w:t>
      </w:r>
      <w:proofErr w:type="spellStart"/>
      <w:r>
        <w:t>prů-měrem</w:t>
      </w:r>
      <w:proofErr w:type="spellEnd"/>
      <w:r>
        <w:t xml:space="preserve"> od 4 mm do 8 mm.</w:t>
      </w:r>
    </w:p>
    <w:p w:rsidR="00000000" w:rsidRDefault="00BB43D7">
      <w:pPr>
        <w:spacing w:before="120"/>
        <w:jc w:val="both"/>
      </w:pPr>
      <w:r>
        <w:rPr>
          <w:b/>
          <w:bCs/>
          <w:iCs/>
        </w:rPr>
        <w:t>Smyčka</w:t>
      </w:r>
      <w:r>
        <w:t xml:space="preserve"> – je popruh, pomocná šňůra nebo část lana spojená sešitím nebo jiným způsobem.</w:t>
      </w:r>
    </w:p>
    <w:p w:rsidR="00000000" w:rsidRDefault="00BB43D7">
      <w:pPr>
        <w:spacing w:before="120"/>
        <w:jc w:val="both"/>
      </w:pPr>
      <w:r>
        <w:rPr>
          <w:b/>
          <w:bCs/>
          <w:iCs/>
        </w:rPr>
        <w:t>Tlumič pádu</w:t>
      </w:r>
      <w:r>
        <w:t xml:space="preserve"> – v normálních podmínkách používání zabezpečuje bezpečné zastavení pádu z výšky. Tlumič pá</w:t>
      </w:r>
      <w:r>
        <w:t>du musí mít   schopnost pohltit pádovou energii jejím rozptýlením tak, že padající osoba neabsorbuje plnou rázovou sílu vzniklou pádem.</w:t>
      </w:r>
    </w:p>
    <w:p w:rsidR="00000000" w:rsidRDefault="00BB43D7">
      <w:pPr>
        <w:spacing w:before="120"/>
        <w:jc w:val="both"/>
      </w:pPr>
      <w:r>
        <w:rPr>
          <w:b/>
          <w:bCs/>
          <w:iCs/>
        </w:rPr>
        <w:t>Provazový žebřík</w:t>
      </w:r>
      <w:r>
        <w:t xml:space="preserve"> – slouží pro výstup a sestup jedné osoby. Nesmí se používat v horizontální poloze jako přechodová hrazd</w:t>
      </w:r>
      <w:r>
        <w:t>a a nesmí být použit v převrácené poloze. Na horním konci je opatřen okem vyztuženým kovovou nebo plastovou očnicí, sloužící k zavěšení žebříku.</w:t>
      </w:r>
    </w:p>
    <w:p w:rsidR="00000000" w:rsidRDefault="00BB43D7">
      <w:pPr>
        <w:spacing w:before="120"/>
        <w:jc w:val="both"/>
      </w:pPr>
      <w:r>
        <w:rPr>
          <w:b/>
          <w:bCs/>
          <w:iCs/>
        </w:rPr>
        <w:t>Popruhový žebřík</w:t>
      </w:r>
      <w:r>
        <w:rPr>
          <w:iCs/>
        </w:rPr>
        <w:t xml:space="preserve"> – </w:t>
      </w:r>
      <w:r>
        <w:t>slouží k získání opory ve visu, postupu v místech bez možností jiné opory pro nohy (technick</w:t>
      </w:r>
      <w:r>
        <w:t>é lezení) s nosností cca 500 kg k dosažení jinak nepřístupných míst. Může být doplněn FIFI háčkem, popřípadě pomocnou karabinou.</w:t>
      </w:r>
    </w:p>
    <w:p w:rsidR="00000000" w:rsidRDefault="00BB43D7">
      <w:pPr>
        <w:spacing w:before="120"/>
        <w:jc w:val="both"/>
      </w:pPr>
      <w:r>
        <w:rPr>
          <w:b/>
          <w:bCs/>
          <w:iCs/>
        </w:rPr>
        <w:t>Chránička na lano</w:t>
      </w:r>
      <w:r>
        <w:t xml:space="preserve"> – slouží pro ochranu lana před prodřením na ostré  hraně. Zpravidla se nasazuje na lano pomocí suchého zipu a</w:t>
      </w:r>
      <w:r>
        <w:t xml:space="preserve"> je vybaven prvkem pro uchycení na laně.</w:t>
      </w:r>
    </w:p>
    <w:p w:rsidR="00000000" w:rsidRDefault="00BB43D7">
      <w:pPr>
        <w:spacing w:before="120"/>
        <w:jc w:val="both"/>
      </w:pPr>
      <w:r>
        <w:rPr>
          <w:b/>
          <w:bCs/>
          <w:iCs/>
        </w:rPr>
        <w:t>Karabiny a spojky</w:t>
      </w:r>
      <w:r>
        <w:t xml:space="preserve"> – prostředky, které se dají otevřít a přímo nebo nepřímo zavěsit do kotevního bodu. Spojují jednotlivé články zajišťovacího řetězce. Pro záchranu osob se používají karabiny se zámkem a pojistkou zá</w:t>
      </w:r>
      <w:r>
        <w:t xml:space="preserve">mku (mimo karabin typu Q) a minimální podélnou pevností 22 </w:t>
      </w:r>
      <w:proofErr w:type="spellStart"/>
      <w:r>
        <w:t>kN</w:t>
      </w:r>
      <w:proofErr w:type="spellEnd"/>
      <w:r>
        <w:t xml:space="preserve"> </w:t>
      </w:r>
      <w:r>
        <w:rPr>
          <w:rStyle w:val="Znakapoznpodarou"/>
        </w:rPr>
        <w:footnoteReference w:id="20"/>
      </w:r>
      <w:r>
        <w:t>.</w:t>
      </w:r>
    </w:p>
    <w:p w:rsidR="00000000" w:rsidRDefault="00BB43D7">
      <w:pPr>
        <w:spacing w:before="120"/>
        <w:jc w:val="both"/>
      </w:pPr>
      <w:r>
        <w:rPr>
          <w:b/>
          <w:bCs/>
          <w:iCs/>
        </w:rPr>
        <w:t>Slaňovací prostředek</w:t>
      </w:r>
      <w:r>
        <w:t xml:space="preserve"> – zařízení, pomocí kterého může osoba v omezené rychlosti slaňovat z pozice vyšší na pozici nižší, buď sama nebo pomocí druhé osoby.</w:t>
      </w:r>
    </w:p>
    <w:p w:rsidR="00000000" w:rsidRDefault="00BB43D7">
      <w:pPr>
        <w:spacing w:before="120"/>
        <w:jc w:val="both"/>
      </w:pPr>
      <w:r>
        <w:rPr>
          <w:b/>
          <w:bCs/>
          <w:iCs/>
        </w:rPr>
        <w:lastRenderedPageBreak/>
        <w:t xml:space="preserve">Lanová </w:t>
      </w:r>
      <w:proofErr w:type="spellStart"/>
      <w:r>
        <w:rPr>
          <w:b/>
          <w:bCs/>
          <w:iCs/>
        </w:rPr>
        <w:t>svěra</w:t>
      </w:r>
      <w:proofErr w:type="spellEnd"/>
      <w:r>
        <w:rPr>
          <w:b/>
          <w:bCs/>
          <w:iCs/>
        </w:rPr>
        <w:t xml:space="preserve"> (</w:t>
      </w:r>
      <w:proofErr w:type="spellStart"/>
      <w:r>
        <w:rPr>
          <w:b/>
          <w:bCs/>
          <w:iCs/>
        </w:rPr>
        <w:t>blokant</w:t>
      </w:r>
      <w:proofErr w:type="spellEnd"/>
      <w:r>
        <w:rPr>
          <w:b/>
          <w:bCs/>
          <w:iCs/>
        </w:rPr>
        <w:t>)</w:t>
      </w:r>
      <w:r>
        <w:rPr>
          <w:iCs/>
        </w:rPr>
        <w:t xml:space="preserve"> </w:t>
      </w:r>
      <w:r>
        <w:t xml:space="preserve">– prostředek, </w:t>
      </w:r>
      <w:r>
        <w:t xml:space="preserve">který nasazen na vhodně silné lano (obvykle o </w:t>
      </w:r>
      <w:proofErr w:type="spellStart"/>
      <w:r>
        <w:t>průmě-ru</w:t>
      </w:r>
      <w:proofErr w:type="spellEnd"/>
      <w:r>
        <w:t xml:space="preserve"> 9 až 13 milimetrů) se v jednom směru lehce posouvá a ve druhém směru na laně blokuje sevřením lana.</w:t>
      </w:r>
    </w:p>
    <w:p w:rsidR="00000000" w:rsidRDefault="00BB43D7">
      <w:pPr>
        <w:spacing w:before="120"/>
        <w:jc w:val="both"/>
      </w:pPr>
      <w:r>
        <w:rPr>
          <w:b/>
          <w:bCs/>
          <w:iCs/>
        </w:rPr>
        <w:t>Jisticí prostředek</w:t>
      </w:r>
      <w:r>
        <w:t xml:space="preserve"> – slouží k jištění prvolezce v situaci, kdy hrozí nebezpečí pádu. Pracuje na princ</w:t>
      </w:r>
      <w:r>
        <w:t>ipu automatického sevření lana segmentem, který umožňuje prokluz lana, a tím snížení přenosu rázové síly na osobu.</w:t>
      </w:r>
    </w:p>
    <w:p w:rsidR="00000000" w:rsidRDefault="00BB43D7">
      <w:pPr>
        <w:spacing w:before="120"/>
        <w:jc w:val="both"/>
      </w:pPr>
      <w:r>
        <w:rPr>
          <w:b/>
          <w:bCs/>
          <w:iCs/>
        </w:rPr>
        <w:t>Kladka</w:t>
      </w:r>
      <w:r>
        <w:t xml:space="preserve"> – slouží pro snížení výsledné síly odporu lana při vytahování postižených osob, lezců, materiálu, slouží k transportu po lanovém přemo</w:t>
      </w:r>
      <w:r>
        <w:t>stění, jsou využívány při budování kladkostrojů, dopínání lanového přemostění a řadě dalších činností.</w:t>
      </w:r>
    </w:p>
    <w:p w:rsidR="00000000" w:rsidRDefault="00BB43D7">
      <w:pPr>
        <w:spacing w:before="120"/>
        <w:jc w:val="both"/>
      </w:pPr>
      <w:r>
        <w:rPr>
          <w:b/>
          <w:bCs/>
          <w:iCs/>
        </w:rPr>
        <w:t>Spojovací prostředek</w:t>
      </w:r>
      <w:r>
        <w:t xml:space="preserve"> – prvek nebo součást systému zachycení pádu (lano, drátěné lano, popruh, řetěz).</w:t>
      </w:r>
    </w:p>
    <w:p w:rsidR="00000000" w:rsidRDefault="00BB43D7">
      <w:pPr>
        <w:spacing w:before="120"/>
        <w:jc w:val="both"/>
      </w:pPr>
      <w:r>
        <w:rPr>
          <w:b/>
          <w:bCs/>
          <w:iCs/>
        </w:rPr>
        <w:t xml:space="preserve">SKY </w:t>
      </w:r>
      <w:proofErr w:type="spellStart"/>
      <w:r>
        <w:rPr>
          <w:b/>
          <w:bCs/>
          <w:iCs/>
        </w:rPr>
        <w:t>hook</w:t>
      </w:r>
      <w:proofErr w:type="spellEnd"/>
      <w:r>
        <w:rPr>
          <w:i/>
        </w:rPr>
        <w:t xml:space="preserve"> –</w:t>
      </w:r>
      <w:r>
        <w:t xml:space="preserve"> zařízení</w:t>
      </w:r>
      <w:r>
        <w:rPr>
          <w:i/>
        </w:rPr>
        <w:t xml:space="preserve"> </w:t>
      </w:r>
      <w:r>
        <w:t>umožňující zavěšení za hrany ko</w:t>
      </w:r>
      <w:r>
        <w:t>nstrukcí, nebo terénní nerovnosti ve skalním terénu. Neslouží jako součást systému zachycení pádu, lze jej použít k zaujmutí pracovní polohy nebo postupu pouze za současného použití systému zachycení pádu.</w:t>
      </w:r>
    </w:p>
    <w:p w:rsidR="00000000" w:rsidRDefault="00BB43D7">
      <w:pPr>
        <w:spacing w:before="120"/>
        <w:jc w:val="both"/>
      </w:pPr>
      <w:r>
        <w:rPr>
          <w:b/>
          <w:bCs/>
          <w:iCs/>
        </w:rPr>
        <w:t>FIFI háček</w:t>
      </w:r>
      <w:r>
        <w:rPr>
          <w:i/>
        </w:rPr>
        <w:t xml:space="preserve"> – </w:t>
      </w:r>
      <w:r>
        <w:t xml:space="preserve">háček, který umožňuje zavěšení osoby </w:t>
      </w:r>
      <w:r>
        <w:t xml:space="preserve">do kotevních prostředků (ok, nýtů, kruhů, boráků apod.) Slouží také k zavěšení popruhových žebříků, pomocných smyček </w:t>
      </w:r>
      <w:r>
        <w:br/>
        <w:t>a jiného pomocného materiálu. Neslouží jako součást systému zachycení pádu, lze jej použít k zaujmutí pracovní polohy nebo postupu pouze z</w:t>
      </w:r>
      <w:r>
        <w:t>a současného použití systému zachycení pádu. Může být doplněn pomocnou šňůrou.</w:t>
      </w:r>
    </w:p>
    <w:p w:rsidR="00000000" w:rsidRDefault="00BB43D7">
      <w:pPr>
        <w:spacing w:before="120"/>
        <w:jc w:val="both"/>
        <w:rPr>
          <w:i/>
        </w:rPr>
      </w:pPr>
      <w:r>
        <w:rPr>
          <w:b/>
          <w:bCs/>
          <w:iCs/>
        </w:rPr>
        <w:t>Zachycovač pádu</w:t>
      </w:r>
      <w:r>
        <w:rPr>
          <w:i/>
        </w:rPr>
        <w:t xml:space="preserve"> –</w:t>
      </w:r>
      <w:r>
        <w:t xml:space="preserve"> zajišťuje bezpečné zachycení pádu z výšky.</w:t>
      </w:r>
    </w:p>
    <w:p w:rsidR="00000000" w:rsidRDefault="00BB43D7">
      <w:pPr>
        <w:spacing w:before="120"/>
        <w:jc w:val="both"/>
        <w:rPr>
          <w:i/>
        </w:rPr>
      </w:pPr>
      <w:r>
        <w:rPr>
          <w:b/>
          <w:bCs/>
          <w:iCs/>
        </w:rPr>
        <w:t>Prostředky pro technické lezení</w:t>
      </w:r>
      <w:r>
        <w:rPr>
          <w:iCs/>
        </w:rPr>
        <w:t xml:space="preserve"> </w:t>
      </w:r>
      <w:r>
        <w:rPr>
          <w:i/>
        </w:rPr>
        <w:t xml:space="preserve">– </w:t>
      </w:r>
      <w:r>
        <w:t>slouží k postupu nebo zaujímání pracovní polohy ve volném prostoru, těžkém lezecké</w:t>
      </w:r>
      <w:r>
        <w:t>m terénu, převisech apod.</w:t>
      </w:r>
    </w:p>
    <w:p w:rsidR="00000000" w:rsidRDefault="00BB43D7">
      <w:pPr>
        <w:spacing w:before="120"/>
        <w:jc w:val="both"/>
      </w:pPr>
      <w:r>
        <w:rPr>
          <w:b/>
          <w:bCs/>
          <w:iCs/>
        </w:rPr>
        <w:t>Tlumič nárazů na zajištěných cestách</w:t>
      </w:r>
      <w:r>
        <w:t xml:space="preserve"> – prostředek se dvěma nebo více upevňovacími body, který slouží ke snížení nárazu vzniklého pádem zajištěné osoby na tuto osobu a na ukotvení. Charakteristické je během pádu zvětšení vzdálenost</w:t>
      </w:r>
      <w:r>
        <w:t>i mezi oběma upevňovacími body v důsledku rázové síly.</w:t>
      </w:r>
    </w:p>
    <w:p w:rsidR="00000000" w:rsidRDefault="00BB43D7">
      <w:pPr>
        <w:spacing w:before="120"/>
        <w:jc w:val="both"/>
      </w:pPr>
      <w:r>
        <w:rPr>
          <w:b/>
          <w:bCs/>
          <w:iCs/>
        </w:rPr>
        <w:t>Ocelová kotvící smyčka</w:t>
      </w:r>
      <w:r>
        <w:t xml:space="preserve"> – je určená k vytvoření kotevního bodu.</w:t>
      </w:r>
    </w:p>
    <w:p w:rsidR="00000000" w:rsidRDefault="00BB43D7">
      <w:pPr>
        <w:spacing w:before="120"/>
        <w:jc w:val="both"/>
      </w:pPr>
      <w:r>
        <w:rPr>
          <w:b/>
          <w:bCs/>
          <w:iCs/>
        </w:rPr>
        <w:t>Skalní skoba</w:t>
      </w:r>
      <w:r>
        <w:t xml:space="preserve"> – prvek, který po zatlučení do sklaní spáry kladivem nebo obdobným  </w:t>
      </w:r>
      <w:proofErr w:type="spellStart"/>
      <w:r>
        <w:t>nástro-jem</w:t>
      </w:r>
      <w:proofErr w:type="spellEnd"/>
      <w:r>
        <w:t>, vytváří kotevní bod.</w:t>
      </w:r>
    </w:p>
    <w:p w:rsidR="00000000" w:rsidRDefault="00BB43D7">
      <w:pPr>
        <w:spacing w:before="120"/>
        <w:jc w:val="both"/>
      </w:pPr>
      <w:r>
        <w:rPr>
          <w:b/>
          <w:bCs/>
          <w:iCs/>
        </w:rPr>
        <w:t>Šroub do ledu</w:t>
      </w:r>
      <w:r>
        <w:t xml:space="preserve"> – kotevní </w:t>
      </w:r>
      <w:r>
        <w:t>prostředek, který se do ledu zašroubuje nebo zatluče a po použití opět vyšroubuje nebo vytluče.</w:t>
      </w:r>
    </w:p>
    <w:p w:rsidR="00000000" w:rsidRDefault="00BB43D7">
      <w:pPr>
        <w:spacing w:before="120"/>
        <w:jc w:val="both"/>
      </w:pPr>
      <w:r>
        <w:rPr>
          <w:b/>
          <w:bCs/>
          <w:iCs/>
        </w:rPr>
        <w:t>Horolezecké kladivo</w:t>
      </w:r>
      <w:r>
        <w:t xml:space="preserve"> – slouží k zatloukání a vytloukání skalních skob, nebo skob do ledu, zatloukání zavrtávaných skob a vytváření otvorů pro zavrtávané skoby.</w:t>
      </w:r>
    </w:p>
    <w:p w:rsidR="00000000" w:rsidRDefault="00BB43D7">
      <w:pPr>
        <w:spacing w:before="120"/>
        <w:jc w:val="both"/>
      </w:pPr>
      <w:proofErr w:type="spellStart"/>
      <w:r>
        <w:rPr>
          <w:b/>
          <w:bCs/>
          <w:iCs/>
        </w:rPr>
        <w:t>V</w:t>
      </w:r>
      <w:r>
        <w:rPr>
          <w:b/>
          <w:bCs/>
          <w:iCs/>
        </w:rPr>
        <w:t>klíněnec</w:t>
      </w:r>
      <w:proofErr w:type="spellEnd"/>
      <w:r>
        <w:t xml:space="preserve"> – nepřestavitelné klínovité těleso, které zaklíněné do trhliny je schopno zachytit zatížení v podélné ose upevňovacího zařízení, ve kterém je zavěšena karabina nebo spojka.</w:t>
      </w:r>
    </w:p>
    <w:p w:rsidR="00000000" w:rsidRDefault="00BB43D7">
      <w:pPr>
        <w:spacing w:before="120"/>
        <w:jc w:val="both"/>
      </w:pPr>
      <w:r>
        <w:rPr>
          <w:b/>
          <w:bCs/>
          <w:iCs/>
        </w:rPr>
        <w:t xml:space="preserve">Mechanický </w:t>
      </w:r>
      <w:proofErr w:type="spellStart"/>
      <w:r>
        <w:rPr>
          <w:b/>
          <w:bCs/>
          <w:iCs/>
        </w:rPr>
        <w:t>vklíněnec</w:t>
      </w:r>
      <w:proofErr w:type="spellEnd"/>
      <w:r>
        <w:t xml:space="preserve"> – </w:t>
      </w:r>
      <w:proofErr w:type="spellStart"/>
      <w:r>
        <w:t>rozevíratelný</w:t>
      </w:r>
      <w:proofErr w:type="spellEnd"/>
      <w:r>
        <w:t xml:space="preserve"> prostředek zpravidla ve tvaru klínu, </w:t>
      </w:r>
      <w:r>
        <w:t>který zakliňujeme do trhlin a spár a  je schopný zachytit zatížení v podélné ose upevňovacího zařízení, ve kterém je zavěšena karabina nebo spojka.</w:t>
      </w:r>
    </w:p>
    <w:p w:rsidR="00000000" w:rsidRDefault="00BB43D7">
      <w:pPr>
        <w:spacing w:before="120"/>
        <w:jc w:val="both"/>
      </w:pPr>
      <w:r>
        <w:rPr>
          <w:b/>
          <w:bCs/>
          <w:iCs/>
        </w:rPr>
        <w:t>Zavrtávaná skoba</w:t>
      </w:r>
      <w:r>
        <w:t xml:space="preserve"> – je určena k ukotvení s očkem, do kterého se zavěšuje karabina nebo spojka, a která se uko</w:t>
      </w:r>
      <w:r>
        <w:t>tvuje do vyvrtaného otvoru buď zalepením, nebo rozepřením.</w:t>
      </w:r>
    </w:p>
    <w:p w:rsidR="00000000" w:rsidRDefault="00BB43D7">
      <w:pPr>
        <w:spacing w:before="120"/>
        <w:jc w:val="both"/>
      </w:pPr>
      <w:r>
        <w:rPr>
          <w:b/>
          <w:bCs/>
          <w:iCs/>
        </w:rPr>
        <w:t>Kotevní deska</w:t>
      </w:r>
      <w:r>
        <w:t xml:space="preserve"> – určená do míst, kde je nutné zapnout najednou několik karabin. Při zatížení potom nedochází k zablokování některé z karabin a o vložených karabinách je velký přehled. Dále nedochází</w:t>
      </w:r>
      <w:r>
        <w:t xml:space="preserve"> k přetáčení karabin a jejich nevhodnému namáhání a karabiny jsou udržovány ve správném úhlu.</w:t>
      </w:r>
    </w:p>
    <w:p w:rsidR="00000000" w:rsidRDefault="00BB43D7">
      <w:pPr>
        <w:tabs>
          <w:tab w:val="left" w:pos="2070"/>
        </w:tabs>
        <w:spacing w:before="120"/>
        <w:jc w:val="both"/>
      </w:pPr>
      <w:r>
        <w:rPr>
          <w:b/>
          <w:bCs/>
          <w:iCs/>
        </w:rPr>
        <w:lastRenderedPageBreak/>
        <w:t>Hranová kladka</w:t>
      </w:r>
      <w:r>
        <w:t xml:space="preserve"> – zamezuje kontaktu pohybujícího se lana s ostrou hranou.</w:t>
      </w:r>
    </w:p>
    <w:p w:rsidR="00000000" w:rsidRDefault="00BB43D7">
      <w:pPr>
        <w:spacing w:before="120"/>
        <w:jc w:val="both"/>
      </w:pPr>
      <w:r>
        <w:rPr>
          <w:b/>
          <w:bCs/>
          <w:iCs/>
        </w:rPr>
        <w:t>Otočný závěs</w:t>
      </w:r>
      <w:r>
        <w:t xml:space="preserve"> – vkládá se mezi kotevní bod a kladku pro zvedání břemene. Zabraňuje kroucen</w:t>
      </w:r>
      <w:r>
        <w:t>í lana a otáčení břemene.</w:t>
      </w:r>
    </w:p>
    <w:p w:rsidR="00000000" w:rsidRDefault="00BB43D7">
      <w:pPr>
        <w:spacing w:before="120"/>
        <w:jc w:val="both"/>
      </w:pPr>
      <w:r>
        <w:rPr>
          <w:b/>
          <w:bCs/>
          <w:iCs/>
        </w:rPr>
        <w:t>Kotvící zařízení</w:t>
      </w:r>
      <w:r>
        <w:t xml:space="preserve"> – s jedním nebo více kotvícími body určený k připojení prostředky VVH .</w:t>
      </w:r>
    </w:p>
    <w:p w:rsidR="00000000" w:rsidRDefault="00BB43D7">
      <w:pPr>
        <w:spacing w:before="120"/>
        <w:jc w:val="both"/>
      </w:pPr>
      <w:r>
        <w:rPr>
          <w:b/>
          <w:bCs/>
          <w:iCs/>
        </w:rPr>
        <w:t>Zařízení pro vytahování a spouštění</w:t>
      </w:r>
      <w:r>
        <w:t xml:space="preserve"> – prostředky pro vytahování a spouštění jedné nebo více osob.</w:t>
      </w:r>
    </w:p>
    <w:p w:rsidR="00000000" w:rsidRDefault="00BB43D7">
      <w:pPr>
        <w:spacing w:before="120"/>
        <w:jc w:val="both"/>
      </w:pPr>
      <w:r>
        <w:rPr>
          <w:b/>
          <w:bCs/>
          <w:iCs/>
        </w:rPr>
        <w:t>Motorový naviják</w:t>
      </w:r>
      <w:r>
        <w:t xml:space="preserve"> – speciální zařízení pro v</w:t>
      </w:r>
      <w:r>
        <w:t>ytahování a spouštění jedné nebo více osob s motorovým pohonem.</w:t>
      </w:r>
    </w:p>
    <w:p w:rsidR="00000000" w:rsidRDefault="00BB43D7">
      <w:pPr>
        <w:spacing w:before="120"/>
        <w:jc w:val="both"/>
      </w:pPr>
      <w:r>
        <w:rPr>
          <w:b/>
          <w:bCs/>
          <w:iCs/>
        </w:rPr>
        <w:t>Lanový naviják</w:t>
      </w:r>
      <w:r>
        <w:t xml:space="preserve"> – zařízení pro vytahování a spouštění, obvykle jsou opatřeny brzdou a samo-blokujícím zařízením. Navijáky se umisťují na samostatné konstrukce nebo je lze upevnit na trojnožky, </w:t>
      </w:r>
      <w:r>
        <w:t>případně k jinému kotevnímu bodu.</w:t>
      </w:r>
    </w:p>
    <w:p w:rsidR="00000000" w:rsidRDefault="00BB43D7">
      <w:pPr>
        <w:spacing w:before="120"/>
        <w:jc w:val="both"/>
      </w:pPr>
      <w:r>
        <w:rPr>
          <w:b/>
          <w:bCs/>
          <w:iCs/>
        </w:rPr>
        <w:t>Trojnožky a ramena</w:t>
      </w:r>
      <w:r>
        <w:t xml:space="preserve"> – slouží pro ukotvení dalších prostředků na vytahování nebo spouštění. Používají se převážně k ukotvení nad menšími otvory (studny, kanály, větrací šachty apod.), nebo nad hranu otvoru, kde působí jako v</w:t>
      </w:r>
      <w:r>
        <w:t>ýložník.</w:t>
      </w:r>
    </w:p>
    <w:p w:rsidR="00000000" w:rsidRDefault="00BB43D7">
      <w:pPr>
        <w:spacing w:before="120"/>
        <w:jc w:val="both"/>
      </w:pPr>
      <w:r>
        <w:rPr>
          <w:b/>
          <w:bCs/>
          <w:iCs/>
        </w:rPr>
        <w:t>Záchranná nosítka</w:t>
      </w:r>
      <w:r>
        <w:t xml:space="preserve"> – umožňují fixaci zraněné osoby, bezpečné zavěšení v horizontální nebo vertikální poloze nebo v obou polohách.</w:t>
      </w:r>
    </w:p>
    <w:p w:rsidR="00000000" w:rsidRDefault="00BB43D7">
      <w:pPr>
        <w:spacing w:before="120"/>
        <w:jc w:val="both"/>
      </w:pPr>
      <w:r>
        <w:rPr>
          <w:b/>
          <w:bCs/>
          <w:iCs/>
        </w:rPr>
        <w:t>Transportní sedačka</w:t>
      </w:r>
      <w:r>
        <w:t xml:space="preserve"> – slouží pro transport osoby ve výšce a nad volnou hloubkou, která musí být uzpůsobena pro zavěšen</w:t>
      </w:r>
      <w:r>
        <w:t>í ve vertikální poloze.</w:t>
      </w:r>
    </w:p>
    <w:p w:rsidR="00000000" w:rsidRDefault="00BB43D7">
      <w:pPr>
        <w:spacing w:before="120"/>
        <w:jc w:val="both"/>
      </w:pPr>
      <w:r>
        <w:rPr>
          <w:b/>
          <w:bCs/>
          <w:iCs/>
        </w:rPr>
        <w:t>Závěsný oblouk</w:t>
      </w:r>
      <w:r>
        <w:t xml:space="preserve"> – slouží pro spouštění a zdvihání pracovníka ve vzpřímené poloze.</w:t>
      </w:r>
    </w:p>
    <w:p w:rsidR="00000000" w:rsidRDefault="00BB43D7">
      <w:pPr>
        <w:spacing w:before="120"/>
        <w:jc w:val="both"/>
      </w:pPr>
      <w:r>
        <w:rPr>
          <w:b/>
          <w:bCs/>
          <w:iCs/>
        </w:rPr>
        <w:t>Přiléhavý oděv bez volných součástí</w:t>
      </w:r>
      <w:r>
        <w:t xml:space="preserve"> – ochranný oděv bez volných částí, které by mohly být zachyceny, zajišťující ochranu před vnějšími vlivy, s odolnos</w:t>
      </w:r>
      <w:r>
        <w:t>tí proti oděru na exponovaných místech a neomezující volnost pohybu uživatele při činnosti.</w:t>
      </w:r>
    </w:p>
    <w:p w:rsidR="00000000" w:rsidRDefault="00BB43D7">
      <w:pPr>
        <w:spacing w:before="120"/>
        <w:jc w:val="both"/>
      </w:pPr>
      <w:r>
        <w:rPr>
          <w:b/>
          <w:bCs/>
          <w:iCs/>
        </w:rPr>
        <w:t>Přilba pro lezeckou činnost</w:t>
      </w:r>
      <w:r>
        <w:rPr>
          <w:i/>
        </w:rPr>
        <w:t xml:space="preserve"> – </w:t>
      </w:r>
      <w:r>
        <w:rPr>
          <w:iCs/>
        </w:rPr>
        <w:t>chrání hlavu proti úrazu, je</w:t>
      </w:r>
      <w:r>
        <w:rPr>
          <w:i/>
        </w:rPr>
        <w:t xml:space="preserve"> </w:t>
      </w:r>
      <w:r>
        <w:t>odlehčená a</w:t>
      </w:r>
      <w:r>
        <w:rPr>
          <w:i/>
        </w:rPr>
        <w:t xml:space="preserve"> </w:t>
      </w:r>
      <w:r>
        <w:t>vybavena podbradním páskem pro činnosti ve všech polohách, včetně prvků pro úpravu obvodu hla</w:t>
      </w:r>
      <w:r>
        <w:t xml:space="preserve">vy. Umožňuje připevnění </w:t>
      </w:r>
      <w:proofErr w:type="spellStart"/>
      <w:r>
        <w:t>čelové</w:t>
      </w:r>
      <w:proofErr w:type="spellEnd"/>
      <w:r>
        <w:t xml:space="preserve"> svítilny. </w:t>
      </w:r>
    </w:p>
    <w:p w:rsidR="00000000" w:rsidRDefault="00BB43D7">
      <w:pPr>
        <w:spacing w:before="120"/>
        <w:jc w:val="both"/>
      </w:pPr>
      <w:r>
        <w:rPr>
          <w:b/>
          <w:bCs/>
        </w:rPr>
        <w:t>Stupačky na stromy</w:t>
      </w:r>
      <w:r>
        <w:t xml:space="preserve"> – slouží k poskytnutí opory při výstupu po kmeni stromu. Jsou opatřeny jedním nebo více hroty a konstrukčně řešeny pro upevnění na obuv. </w:t>
      </w:r>
    </w:p>
    <w:p w:rsidR="00000000" w:rsidRDefault="00BB43D7">
      <w:pPr>
        <w:spacing w:before="120"/>
        <w:jc w:val="both"/>
      </w:pPr>
      <w:r>
        <w:rPr>
          <w:b/>
          <w:bCs/>
          <w:iCs/>
        </w:rPr>
        <w:t>Stoupací železa</w:t>
      </w:r>
      <w:r>
        <w:t xml:space="preserve"> – slouží k  poskytnutí opory ve firnu, le</w:t>
      </w:r>
      <w:r>
        <w:t xml:space="preserve">du nebo kombinovaném terénu. Jsou opatřeny hroty, které pokrývají plochu podrážku obuvi od špičky k patě a od jedné strany ke druhé a konstrukčně řešeny pro upevnění na obuv. </w:t>
      </w:r>
    </w:p>
    <w:p w:rsidR="00000000" w:rsidRDefault="00BB43D7">
      <w:pPr>
        <w:spacing w:before="120"/>
        <w:jc w:val="both"/>
      </w:pPr>
      <w:r>
        <w:rPr>
          <w:b/>
          <w:bCs/>
          <w:iCs/>
        </w:rPr>
        <w:t>Cepín</w:t>
      </w:r>
      <w:r>
        <w:rPr>
          <w:b/>
          <w:bCs/>
        </w:rPr>
        <w:t xml:space="preserve"> </w:t>
      </w:r>
      <w:r>
        <w:t>– zařízení opatřené hlavou, hrotem a násadou, doplněné systémem uchycení n</w:t>
      </w:r>
      <w:r>
        <w:t>a ruku, jehož účelem je poskytnout oporu, nebo vytvořit kotevní bod ve firnu, ledu nebo kombinovaném terénu.</w:t>
      </w:r>
    </w:p>
    <w:p w:rsidR="00000000" w:rsidRDefault="00BB43D7">
      <w:pPr>
        <w:spacing w:before="120"/>
        <w:jc w:val="both"/>
      </w:pPr>
      <w:r>
        <w:rPr>
          <w:b/>
          <w:bCs/>
          <w:iCs/>
        </w:rPr>
        <w:t>Obuv pro pohyb v exponovaných terénech</w:t>
      </w:r>
      <w:r>
        <w:t xml:space="preserve"> – vhodná pro daný typ činnosti (pohyb po </w:t>
      </w:r>
      <w:proofErr w:type="spellStart"/>
      <w:r>
        <w:t>kon-strukci</w:t>
      </w:r>
      <w:proofErr w:type="spellEnd"/>
      <w:r>
        <w:t>, pohyb ve skalním terénu atd.), zajišťující dostatečnou</w:t>
      </w:r>
      <w:r>
        <w:t xml:space="preserve"> přilnavost a snižující možnost uklouznutí v daném terénu.</w:t>
      </w:r>
    </w:p>
    <w:p w:rsidR="00000000" w:rsidRDefault="00BB43D7">
      <w:pPr>
        <w:spacing w:before="120"/>
        <w:jc w:val="both"/>
      </w:pPr>
      <w:r>
        <w:rPr>
          <w:b/>
          <w:bCs/>
          <w:iCs/>
        </w:rPr>
        <w:t>Ochranné brýle</w:t>
      </w:r>
      <w:r>
        <w:t xml:space="preserve"> – chrání zrak proti úrazu při činnosti před prachem, úlomky, drobným </w:t>
      </w:r>
      <w:proofErr w:type="spellStart"/>
      <w:r>
        <w:t>pada-jícím</w:t>
      </w:r>
      <w:proofErr w:type="spellEnd"/>
      <w:r>
        <w:t xml:space="preserve"> materiálem apod. a jsou konstrukčně řešeny s dostatečnou přiléhavostí k obličeji. </w:t>
      </w:r>
    </w:p>
    <w:p w:rsidR="00000000" w:rsidRDefault="00BB43D7">
      <w:pPr>
        <w:spacing w:before="120"/>
        <w:jc w:val="both"/>
      </w:pPr>
      <w:r>
        <w:rPr>
          <w:b/>
          <w:iCs/>
        </w:rPr>
        <w:t>Ochrana sluchu</w:t>
      </w:r>
      <w:r>
        <w:t xml:space="preserve"> – pr</w:t>
      </w:r>
      <w:r>
        <w:t xml:space="preserve">ostředek, tlumící úroveň okolního hluku, popřípadě chránící sluch </w:t>
      </w:r>
      <w:proofErr w:type="spellStart"/>
      <w:r>
        <w:t>uži-vatele</w:t>
      </w:r>
      <w:proofErr w:type="spellEnd"/>
      <w:r>
        <w:t xml:space="preserve"> před prachem, úlomky, drobným padajícím materiálem apod.</w:t>
      </w:r>
    </w:p>
    <w:p w:rsidR="00000000" w:rsidRDefault="00BB43D7">
      <w:pPr>
        <w:spacing w:before="120"/>
        <w:jc w:val="both"/>
      </w:pPr>
      <w:r>
        <w:rPr>
          <w:b/>
          <w:iCs/>
        </w:rPr>
        <w:t>Rukavice pro lezeckou činnost</w:t>
      </w:r>
      <w:r>
        <w:t xml:space="preserve"> – jsou odolné proti oděru a vnějším vlivům, zajišťují ochranu dlaňové části před tepelným na</w:t>
      </w:r>
      <w:r>
        <w:t xml:space="preserve">máháním při slaňování a umožňují snadnou manipulaci </w:t>
      </w:r>
      <w:r>
        <w:br/>
        <w:t xml:space="preserve">a ovládání prostředky VVH . </w:t>
      </w:r>
    </w:p>
    <w:p w:rsidR="00000000" w:rsidRDefault="00BB43D7">
      <w:pPr>
        <w:spacing w:before="120"/>
        <w:jc w:val="both"/>
      </w:pPr>
      <w:r>
        <w:rPr>
          <w:b/>
          <w:bCs/>
          <w:iCs/>
        </w:rPr>
        <w:lastRenderedPageBreak/>
        <w:t>Nůž nebo obdobné zařízení</w:t>
      </w:r>
      <w:r>
        <w:t xml:space="preserve"> – prostředek určený k přeřezání textilních materiálů.</w:t>
      </w:r>
    </w:p>
    <w:p w:rsidR="00000000" w:rsidRDefault="00BB43D7">
      <w:pPr>
        <w:spacing w:before="120"/>
        <w:jc w:val="both"/>
      </w:pPr>
      <w:proofErr w:type="spellStart"/>
      <w:r>
        <w:rPr>
          <w:b/>
          <w:bCs/>
          <w:iCs/>
        </w:rPr>
        <w:t>Čelová</w:t>
      </w:r>
      <w:proofErr w:type="spellEnd"/>
      <w:r>
        <w:rPr>
          <w:b/>
          <w:bCs/>
          <w:iCs/>
        </w:rPr>
        <w:t xml:space="preserve"> svítilna</w:t>
      </w:r>
      <w:r>
        <w:t xml:space="preserve"> - je určená pro upevnění na hlavu, popřípadě na přilbu uživatele, a která zaji</w:t>
      </w:r>
      <w:r>
        <w:t>šťuje volnost pohybu rukou uživatele a umožňuje osvětlení pracovního prostoru při čin-</w:t>
      </w:r>
      <w:proofErr w:type="spellStart"/>
      <w:r>
        <w:t>nosti</w:t>
      </w:r>
      <w:proofErr w:type="spellEnd"/>
      <w:r>
        <w:t>.</w:t>
      </w:r>
    </w:p>
    <w:p w:rsidR="00000000" w:rsidRDefault="00BB43D7">
      <w:pPr>
        <w:spacing w:before="120"/>
        <w:jc w:val="both"/>
      </w:pPr>
      <w:r>
        <w:rPr>
          <w:b/>
          <w:bCs/>
          <w:iCs/>
        </w:rPr>
        <w:t>Prostředky pro přestřelení neschůdných částí (praky, samostříly, pušky</w:t>
      </w:r>
      <w:r>
        <w:rPr>
          <w:b/>
          <w:bCs/>
          <w:i/>
        </w:rPr>
        <w:t>)</w:t>
      </w:r>
      <w:r>
        <w:t xml:space="preserve"> – slouží k dopravě vodícího lanka přes překážky, pomocí kterého se následně přetáhne lano. </w:t>
      </w:r>
    </w:p>
    <w:p w:rsidR="00000000" w:rsidRDefault="00BB43D7">
      <w:pPr>
        <w:spacing w:before="120"/>
        <w:jc w:val="both"/>
      </w:pPr>
      <w:r>
        <w:rPr>
          <w:b/>
          <w:bCs/>
          <w:iCs/>
        </w:rPr>
        <w:t>Dálkoměr</w:t>
      </w:r>
      <w:r>
        <w:rPr>
          <w:iCs/>
        </w:rPr>
        <w:t xml:space="preserve"> </w:t>
      </w:r>
      <w:r>
        <w:t>– elektronické zařízení pro změření vzdálenosti určeného objektu.</w:t>
      </w:r>
    </w:p>
    <w:p w:rsidR="00000000" w:rsidRDefault="00BB43D7">
      <w:pPr>
        <w:pStyle w:val="Zpat"/>
        <w:tabs>
          <w:tab w:val="clear" w:pos="4536"/>
          <w:tab w:val="clear" w:pos="9072"/>
        </w:tabs>
        <w:rPr>
          <w:szCs w:val="18"/>
        </w:rPr>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ind w:left="1701" w:right="-1" w:hanging="283"/>
        <w:rPr>
          <w:b/>
          <w:bCs/>
        </w:rPr>
      </w:pPr>
      <w:r>
        <w:rPr>
          <w:b/>
          <w:bCs/>
        </w:rPr>
        <w:t xml:space="preserve">                    </w:t>
      </w: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1701" w:right="-1" w:hanging="283"/>
        <w:rPr>
          <w:b/>
          <w:bCs/>
        </w:rPr>
      </w:pPr>
    </w:p>
    <w:p w:rsidR="00000000" w:rsidRDefault="00BB43D7">
      <w:pPr>
        <w:ind w:left="7365" w:right="-1" w:firstLine="423"/>
      </w:pPr>
    </w:p>
    <w:p w:rsidR="00000000" w:rsidRDefault="00BB43D7">
      <w:pPr>
        <w:ind w:left="7365" w:right="-1" w:firstLine="423"/>
      </w:pPr>
    </w:p>
    <w:p w:rsidR="00000000" w:rsidRDefault="00BB43D7">
      <w:pPr>
        <w:ind w:left="7365" w:right="-1" w:firstLine="423"/>
      </w:pPr>
    </w:p>
    <w:p w:rsidR="00000000" w:rsidRDefault="00BB43D7">
      <w:pPr>
        <w:ind w:left="7365" w:right="-1" w:firstLine="423"/>
      </w:pPr>
    </w:p>
    <w:p w:rsidR="00000000" w:rsidRDefault="00BB43D7">
      <w:pPr>
        <w:ind w:left="7365" w:right="-1" w:firstLine="423"/>
      </w:pPr>
    </w:p>
    <w:p w:rsidR="00000000" w:rsidRDefault="00BB43D7">
      <w:pPr>
        <w:ind w:left="7365" w:right="-1" w:firstLine="423"/>
      </w:pPr>
    </w:p>
    <w:p w:rsidR="00000000" w:rsidRDefault="00BB43D7">
      <w:pPr>
        <w:ind w:left="7365" w:right="-1" w:firstLine="423"/>
      </w:pPr>
      <w:r>
        <w:t>Příloha č. 3</w:t>
      </w:r>
    </w:p>
    <w:p w:rsidR="00000000" w:rsidRDefault="00BB43D7">
      <w:pPr>
        <w:ind w:left="1701" w:right="-1" w:hanging="283"/>
        <w:rPr>
          <w:b/>
          <w:bCs/>
        </w:rPr>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Nzev"/>
        <w:rPr>
          <w:b/>
          <w:bCs/>
        </w:rPr>
      </w:pPr>
      <w:r>
        <w:rPr>
          <w:b/>
          <w:bCs/>
        </w:rPr>
        <w:t xml:space="preserve"> VYBRANÉ  PROSTŘEDKY TS</w:t>
      </w:r>
    </w:p>
    <w:p w:rsidR="00000000" w:rsidRDefault="00BB43D7">
      <w:pPr>
        <w:jc w:val="center"/>
        <w:rPr>
          <w:b/>
          <w:bCs/>
        </w:rPr>
      </w:pPr>
      <w:r>
        <w:rPr>
          <w:b/>
          <w:bCs/>
          <w:caps/>
        </w:rPr>
        <w:t xml:space="preserve"> pro práci pod vodní hladinou </w:t>
      </w:r>
    </w:p>
    <w:p w:rsidR="00000000" w:rsidRDefault="00BB43D7">
      <w:pPr>
        <w:ind w:left="1701" w:right="-1" w:hanging="283"/>
        <w:rPr>
          <w:b/>
          <w:bCs/>
        </w:rPr>
      </w:pPr>
    </w:p>
    <w:p w:rsidR="00000000" w:rsidRDefault="00BB43D7">
      <w:pPr>
        <w:ind w:left="1701" w:right="-1" w:hanging="283"/>
      </w:pPr>
    </w:p>
    <w:p w:rsidR="00000000" w:rsidRDefault="00BB43D7">
      <w:pPr>
        <w:jc w:val="both"/>
        <w:outlineLvl w:val="0"/>
        <w:rPr>
          <w:caps/>
        </w:rPr>
      </w:pPr>
      <w:r>
        <w:rPr>
          <w:b/>
        </w:rPr>
        <w:t>Definice prostředků pro práci pod vodní hlad</w:t>
      </w:r>
      <w:r>
        <w:rPr>
          <w:b/>
        </w:rPr>
        <w:t xml:space="preserve">inou </w:t>
      </w:r>
      <w:r>
        <w:t xml:space="preserve">(dále jen „prostředky </w:t>
      </w:r>
      <w:r>
        <w:rPr>
          <w:caps/>
        </w:rPr>
        <w:t>PH“)</w:t>
      </w:r>
      <w:r>
        <w:t>:</w:t>
      </w:r>
    </w:p>
    <w:p w:rsidR="00000000" w:rsidRDefault="00BB43D7">
      <w:pPr>
        <w:pStyle w:val="Zkladntext"/>
        <w:rPr>
          <w:b/>
        </w:rPr>
      </w:pPr>
    </w:p>
    <w:p w:rsidR="00000000" w:rsidRDefault="00BB43D7">
      <w:pPr>
        <w:pStyle w:val="Zkladntext"/>
      </w:pPr>
      <w:r>
        <w:rPr>
          <w:b/>
        </w:rPr>
        <w:t>Ploutve</w:t>
      </w:r>
      <w:r>
        <w:t xml:space="preserve"> – umožňují plavání na hladině i pod vodou bez pomoci rukou. Základem ploutve je list s výstužnými žebry a upínacím páskem.</w:t>
      </w:r>
    </w:p>
    <w:p w:rsidR="00000000" w:rsidRDefault="00BB43D7">
      <w:pPr>
        <w:pStyle w:val="Zkladntext"/>
        <w:spacing w:before="120"/>
      </w:pPr>
      <w:r>
        <w:rPr>
          <w:b/>
        </w:rPr>
        <w:t xml:space="preserve">Maska </w:t>
      </w:r>
      <w:r>
        <w:t>– je vodotěsná, umožňuje ostré a nezkreslené vidění pod vodou, kryje oči i nos, má ma</w:t>
      </w:r>
      <w:r>
        <w:t xml:space="preserve">lý vnitřní prostor a velký zorný úhel. </w:t>
      </w:r>
    </w:p>
    <w:p w:rsidR="00000000" w:rsidRDefault="00BB43D7">
      <w:pPr>
        <w:pStyle w:val="Zkladntext"/>
        <w:spacing w:before="120"/>
      </w:pPr>
      <w:r>
        <w:rPr>
          <w:b/>
        </w:rPr>
        <w:t>Dýchací trubice</w:t>
      </w:r>
      <w:r>
        <w:t xml:space="preserve"> – umožňuje dýchání atmosférického vzduchu při plavání na hladině. </w:t>
      </w:r>
    </w:p>
    <w:p w:rsidR="00000000" w:rsidRDefault="00BB43D7">
      <w:pPr>
        <w:pStyle w:val="Zkladntext"/>
        <w:spacing w:before="120"/>
        <w:rPr>
          <w:b/>
        </w:rPr>
      </w:pPr>
      <w:r>
        <w:rPr>
          <w:b/>
        </w:rPr>
        <w:t xml:space="preserve">Redukční ventil (I. stupeň) </w:t>
      </w:r>
      <w:r>
        <w:t xml:space="preserve">– redukuje vysoký tlak z tlakové láhve na tlak zpravidla 0,8 až 1,2 </w:t>
      </w:r>
      <w:proofErr w:type="spellStart"/>
      <w:r>
        <w:t>MPa</w:t>
      </w:r>
      <w:proofErr w:type="spellEnd"/>
      <w:r>
        <w:t xml:space="preserve">  na hladině. </w:t>
      </w:r>
    </w:p>
    <w:p w:rsidR="00000000" w:rsidRDefault="00BB43D7">
      <w:pPr>
        <w:pStyle w:val="Zkladntext"/>
        <w:spacing w:before="120"/>
      </w:pPr>
      <w:r>
        <w:rPr>
          <w:b/>
        </w:rPr>
        <w:t>Plicní automatika (</w:t>
      </w:r>
      <w:r>
        <w:rPr>
          <w:b/>
        </w:rPr>
        <w:t xml:space="preserve">II. stupeň) – </w:t>
      </w:r>
      <w:r>
        <w:t xml:space="preserve">dávkuje vzduch v množství závislém na vyvolaném </w:t>
      </w:r>
      <w:proofErr w:type="spellStart"/>
      <w:r>
        <w:t>podtla</w:t>
      </w:r>
      <w:proofErr w:type="spellEnd"/>
      <w:r>
        <w:t>-ku ústy uživatele.</w:t>
      </w:r>
    </w:p>
    <w:p w:rsidR="00000000" w:rsidRDefault="00BB43D7">
      <w:pPr>
        <w:pStyle w:val="Zkladntext"/>
        <w:spacing w:before="120"/>
        <w:rPr>
          <w:b/>
        </w:rPr>
      </w:pPr>
      <w:r>
        <w:rPr>
          <w:b/>
        </w:rPr>
        <w:t xml:space="preserve">Tlaková láhev – </w:t>
      </w:r>
      <w:r>
        <w:t xml:space="preserve">je zdrojem dodávky dýchacího média do plicní automatiky, kompenzátoru vztlaku, suchého izolačního oděvu. </w:t>
      </w:r>
    </w:p>
    <w:p w:rsidR="00000000" w:rsidRDefault="00BB43D7">
      <w:pPr>
        <w:pStyle w:val="Zkladntext"/>
        <w:spacing w:before="120"/>
      </w:pPr>
      <w:r>
        <w:rPr>
          <w:b/>
        </w:rPr>
        <w:t xml:space="preserve">Kompenzátor vztlaku </w:t>
      </w:r>
      <w:r>
        <w:t>– zařízení, které při přip</w:t>
      </w:r>
      <w:r>
        <w:t>ouštění nebo odpouštění vzduchu mění svůj objem. To umožňuje potápěči  řídit vztlak v každé fázi ponoru.</w:t>
      </w:r>
    </w:p>
    <w:p w:rsidR="00000000" w:rsidRDefault="00BB43D7">
      <w:pPr>
        <w:pStyle w:val="Zkladntext"/>
        <w:spacing w:before="120"/>
      </w:pPr>
      <w:r>
        <w:rPr>
          <w:b/>
        </w:rPr>
        <w:t xml:space="preserve">Zátěžní systém (opasek) – </w:t>
      </w:r>
      <w:r>
        <w:t xml:space="preserve">slouží k vyvážení potápěče na neutrální vztlak. </w:t>
      </w:r>
    </w:p>
    <w:p w:rsidR="00000000" w:rsidRDefault="00BB43D7">
      <w:pPr>
        <w:pStyle w:val="Zkladntext"/>
        <w:spacing w:before="120"/>
      </w:pPr>
      <w:r>
        <w:rPr>
          <w:b/>
        </w:rPr>
        <w:t xml:space="preserve">Kontrolní tlakoměr – </w:t>
      </w:r>
      <w:r>
        <w:t>poskytuje informaci o stavu zásoby dýchacího média v tl</w:t>
      </w:r>
      <w:r>
        <w:t>akové láhvi.</w:t>
      </w:r>
    </w:p>
    <w:p w:rsidR="00000000" w:rsidRDefault="00BB43D7">
      <w:pPr>
        <w:pStyle w:val="Zkladntext"/>
        <w:spacing w:before="120"/>
      </w:pPr>
      <w:r>
        <w:rPr>
          <w:b/>
        </w:rPr>
        <w:t xml:space="preserve">Hloubkoměr </w:t>
      </w:r>
      <w:r>
        <w:t xml:space="preserve">– zařízení, které potápěči dává informaci o okamžité hloubce pod vodní </w:t>
      </w:r>
      <w:proofErr w:type="spellStart"/>
      <w:r>
        <w:t>hla-dinou</w:t>
      </w:r>
      <w:proofErr w:type="spellEnd"/>
      <w:r>
        <w:t xml:space="preserve">. </w:t>
      </w:r>
    </w:p>
    <w:p w:rsidR="00000000" w:rsidRDefault="00BB43D7">
      <w:pPr>
        <w:pStyle w:val="Zkladntext"/>
        <w:spacing w:before="120"/>
      </w:pPr>
      <w:r>
        <w:rPr>
          <w:b/>
        </w:rPr>
        <w:t xml:space="preserve">Dekompresní počítač </w:t>
      </w:r>
      <w:r>
        <w:t xml:space="preserve">– měří hloubku a čas pod vodou. Z těchto údajů modeluje sycení tkání dusíkem, nebo </w:t>
      </w:r>
      <w:proofErr w:type="spellStart"/>
      <w:r>
        <w:t>vysycování</w:t>
      </w:r>
      <w:proofErr w:type="spellEnd"/>
      <w:r>
        <w:t xml:space="preserve"> podle příslušného matematického mod</w:t>
      </w:r>
      <w:r>
        <w:t>elu.</w:t>
      </w:r>
    </w:p>
    <w:p w:rsidR="00000000" w:rsidRDefault="00BB43D7">
      <w:pPr>
        <w:pStyle w:val="Zkladntext"/>
        <w:spacing w:before="120"/>
      </w:pPr>
      <w:r>
        <w:rPr>
          <w:b/>
        </w:rPr>
        <w:t>Potápěčský oděv</w:t>
      </w:r>
      <w:r>
        <w:t xml:space="preserve"> – chrání před chladem, zvýšeným odvodem tepla, poraněním a škodlivými vlivy znečištěného vodního prostředí. Používají se oděvy </w:t>
      </w:r>
      <w:proofErr w:type="spellStart"/>
      <w:r>
        <w:t>kompozitové</w:t>
      </w:r>
      <w:proofErr w:type="spellEnd"/>
      <w:r>
        <w:t xml:space="preserve">, mokré, polosuché, suché. Skládá se z kalhot, blůzy a kukly nebo tvoří kompaktní celek s kuklou </w:t>
      </w:r>
      <w:r>
        <w:t>či bez kukly.</w:t>
      </w:r>
    </w:p>
    <w:p w:rsidR="00000000" w:rsidRDefault="00BB43D7">
      <w:pPr>
        <w:pStyle w:val="Zkladntext"/>
        <w:spacing w:before="120"/>
        <w:rPr>
          <w:bCs/>
        </w:rPr>
      </w:pPr>
      <w:r>
        <w:rPr>
          <w:b/>
        </w:rPr>
        <w:t>Mokrý oděv</w:t>
      </w:r>
      <w:r>
        <w:rPr>
          <w:bCs/>
        </w:rPr>
        <w:t xml:space="preserve"> – oděvní součást navržená tak, aby dovolovala pronikání a odtékání vody po po-noření.</w:t>
      </w:r>
    </w:p>
    <w:p w:rsidR="00000000" w:rsidRDefault="00BB43D7">
      <w:pPr>
        <w:pStyle w:val="Zkladntext"/>
        <w:spacing w:before="120"/>
        <w:rPr>
          <w:bCs/>
        </w:rPr>
      </w:pPr>
      <w:r>
        <w:rPr>
          <w:b/>
        </w:rPr>
        <w:t>Suchý oděv</w:t>
      </w:r>
      <w:r>
        <w:rPr>
          <w:bCs/>
        </w:rPr>
        <w:t xml:space="preserve"> </w:t>
      </w:r>
      <w:r>
        <w:t xml:space="preserve">– </w:t>
      </w:r>
      <w:r>
        <w:rPr>
          <w:bCs/>
        </w:rPr>
        <w:t>oděvní součást navržená k zamezení pronikání vody po ponoření.</w:t>
      </w:r>
    </w:p>
    <w:p w:rsidR="00000000" w:rsidRDefault="00BB43D7">
      <w:pPr>
        <w:pStyle w:val="Zkladntext"/>
        <w:rPr>
          <w:b/>
        </w:rPr>
      </w:pPr>
    </w:p>
    <w:p w:rsidR="00000000" w:rsidRDefault="00BB43D7">
      <w:pPr>
        <w:pStyle w:val="Zkladntext"/>
        <w:rPr>
          <w:b/>
        </w:rPr>
      </w:pPr>
    </w:p>
    <w:p w:rsidR="00000000" w:rsidRDefault="00BB43D7">
      <w:pPr>
        <w:pStyle w:val="Zkladntext"/>
        <w:rPr>
          <w:b/>
        </w:rPr>
      </w:pPr>
    </w:p>
    <w:p w:rsidR="00000000" w:rsidRDefault="00BB43D7">
      <w:pPr>
        <w:pStyle w:val="Zkladntext"/>
        <w:rPr>
          <w:b/>
        </w:rPr>
      </w:pPr>
    </w:p>
    <w:p w:rsidR="00000000" w:rsidRDefault="00BB43D7">
      <w:pPr>
        <w:pStyle w:val="Zkladntext"/>
        <w:rPr>
          <w:b/>
        </w:rPr>
      </w:pPr>
    </w:p>
    <w:p w:rsidR="00000000" w:rsidRDefault="00BB43D7">
      <w:pPr>
        <w:pStyle w:val="Zkladntext"/>
        <w:rPr>
          <w:b/>
        </w:rPr>
      </w:pPr>
    </w:p>
    <w:p w:rsidR="00000000" w:rsidRDefault="00BB43D7">
      <w:pPr>
        <w:pStyle w:val="Zkladntext"/>
        <w:rPr>
          <w:b/>
        </w:rPr>
      </w:pPr>
    </w:p>
    <w:p w:rsidR="00000000" w:rsidRDefault="00BB43D7">
      <w:pPr>
        <w:pStyle w:val="Zkladntext"/>
        <w:rPr>
          <w:b/>
        </w:rPr>
      </w:pPr>
    </w:p>
    <w:p w:rsidR="00000000" w:rsidRDefault="00BB43D7">
      <w:pPr>
        <w:pStyle w:val="Zkladntext"/>
        <w:rPr>
          <w:b/>
        </w:rPr>
      </w:pPr>
    </w:p>
    <w:p w:rsidR="00000000" w:rsidRDefault="00BB43D7">
      <w:pPr>
        <w:pStyle w:val="Zkladntext"/>
        <w:rPr>
          <w:b/>
        </w:rPr>
      </w:pPr>
    </w:p>
    <w:p w:rsidR="00000000" w:rsidRDefault="00BB43D7">
      <w:pPr>
        <w:pStyle w:val="Zkladntext"/>
        <w:rPr>
          <w:b/>
        </w:rPr>
      </w:pPr>
    </w:p>
    <w:p w:rsidR="00000000" w:rsidRDefault="00BB43D7">
      <w:pPr>
        <w:ind w:left="7365" w:right="-1" w:firstLine="423"/>
      </w:pPr>
      <w:r>
        <w:t>Příloha č. 4</w:t>
      </w:r>
    </w:p>
    <w:p w:rsidR="00000000" w:rsidRDefault="00BB43D7">
      <w:pPr>
        <w:pStyle w:val="Nzev"/>
        <w:rPr>
          <w:b/>
        </w:rPr>
      </w:pPr>
    </w:p>
    <w:p w:rsidR="00000000" w:rsidRDefault="00BB43D7">
      <w:pPr>
        <w:pStyle w:val="Nzev"/>
        <w:rPr>
          <w:b/>
        </w:rPr>
      </w:pPr>
    </w:p>
    <w:p w:rsidR="00000000" w:rsidRDefault="00BB43D7">
      <w:pPr>
        <w:pStyle w:val="Nzev"/>
        <w:rPr>
          <w:b/>
        </w:rPr>
      </w:pPr>
      <w:r>
        <w:rPr>
          <w:b/>
        </w:rPr>
        <w:t>VYBRANÉ  PROSTŘEDKY TS</w:t>
      </w:r>
    </w:p>
    <w:p w:rsidR="00000000" w:rsidRDefault="00BB43D7">
      <w:pPr>
        <w:jc w:val="center"/>
        <w:rPr>
          <w:bCs/>
        </w:rPr>
      </w:pPr>
      <w:r>
        <w:rPr>
          <w:b/>
          <w:caps/>
        </w:rPr>
        <w:t xml:space="preserve"> pro práci na vodní </w:t>
      </w:r>
      <w:r>
        <w:rPr>
          <w:b/>
          <w:caps/>
        </w:rPr>
        <w:t xml:space="preserve">hladině </w:t>
      </w:r>
    </w:p>
    <w:p w:rsidR="00000000" w:rsidRDefault="00BB43D7">
      <w:pPr>
        <w:ind w:left="1701" w:right="-1" w:hanging="283"/>
        <w:rPr>
          <w:bCs/>
        </w:rPr>
      </w:pPr>
    </w:p>
    <w:p w:rsidR="00000000" w:rsidRDefault="00BB43D7">
      <w:pPr>
        <w:pStyle w:val="Zkladntext"/>
        <w:rPr>
          <w:b/>
        </w:rPr>
      </w:pPr>
    </w:p>
    <w:p w:rsidR="00000000" w:rsidRDefault="00BB43D7">
      <w:pPr>
        <w:spacing w:before="120"/>
        <w:jc w:val="both"/>
        <w:outlineLvl w:val="0"/>
        <w:rPr>
          <w:b/>
        </w:rPr>
      </w:pPr>
      <w:r>
        <w:rPr>
          <w:b/>
        </w:rPr>
        <w:t xml:space="preserve">Definice prostředků pro práci na vodní hladině </w:t>
      </w:r>
      <w:r>
        <w:t>(dále jen „prostředky NH“):</w:t>
      </w:r>
    </w:p>
    <w:p w:rsidR="00000000" w:rsidRDefault="00BB43D7">
      <w:pPr>
        <w:pStyle w:val="Zkladntext"/>
        <w:rPr>
          <w:b/>
        </w:rPr>
      </w:pPr>
    </w:p>
    <w:p w:rsidR="00000000" w:rsidRDefault="00BB43D7">
      <w:pPr>
        <w:pStyle w:val="Zkladntext"/>
        <w:spacing w:after="120"/>
        <w:rPr>
          <w:b/>
        </w:rPr>
      </w:pPr>
      <w:r>
        <w:rPr>
          <w:b/>
        </w:rPr>
        <w:t xml:space="preserve">Oděv chránící proti podchlazení ve vodě; chránící proti chladu </w:t>
      </w:r>
      <w:r>
        <w:rPr>
          <w:bCs/>
        </w:rPr>
        <w:t>– oděv chránící proti podchlazení ve vodě navržený pro běžné nošení při činnosti ve vodě nebo v její blízk</w:t>
      </w:r>
      <w:r>
        <w:rPr>
          <w:bCs/>
        </w:rPr>
        <w:t xml:space="preserve">osti s předpokládaným náhodným, nechtěným ponořením do vody, umožňující fyzickou činnost uživatele do té míry, že při této činnosti nepřekáží. </w:t>
      </w:r>
      <w:r>
        <w:rPr>
          <w:b/>
        </w:rPr>
        <w:t xml:space="preserve"> </w:t>
      </w:r>
    </w:p>
    <w:p w:rsidR="00000000" w:rsidRDefault="00BB43D7">
      <w:pPr>
        <w:jc w:val="both"/>
        <w:rPr>
          <w:bCs/>
        </w:rPr>
      </w:pPr>
      <w:r>
        <w:rPr>
          <w:b/>
        </w:rPr>
        <w:t>Oděv chránící proti vodě</w:t>
      </w:r>
      <w:r>
        <w:rPr>
          <w:bCs/>
        </w:rPr>
        <w:t xml:space="preserve"> –  oděv k ochraně uživatele před účinky vody navržený pro běžné nošení při činnosti ve</w:t>
      </w:r>
      <w:r>
        <w:rPr>
          <w:bCs/>
        </w:rPr>
        <w:t xml:space="preserve"> vodě, konstruovaný tak, že umožňuje únik vzduchu v krční části </w:t>
      </w:r>
      <w:r>
        <w:rPr>
          <w:bCs/>
        </w:rPr>
        <w:br/>
        <w:t xml:space="preserve">a použití v kombinaci se záchrannou plovací vestou a také fyzickou činnost uživatele do té míry, že při ní nepřekáží.  </w:t>
      </w:r>
    </w:p>
    <w:p w:rsidR="00000000" w:rsidRDefault="00BB43D7">
      <w:pPr>
        <w:autoSpaceDE w:val="0"/>
        <w:autoSpaceDN w:val="0"/>
        <w:adjustRightInd w:val="0"/>
        <w:spacing w:before="120" w:line="240" w:lineRule="atLeast"/>
        <w:jc w:val="both"/>
        <w:rPr>
          <w:bCs/>
          <w:szCs w:val="24"/>
        </w:rPr>
      </w:pPr>
      <w:r>
        <w:rPr>
          <w:b/>
        </w:rPr>
        <w:t>Záchranná plovací vesta</w:t>
      </w:r>
      <w:r>
        <w:rPr>
          <w:bCs/>
          <w:szCs w:val="24"/>
        </w:rPr>
        <w:t xml:space="preserve"> – zajišťuje účinný stupeň vztlaku, v závislosti</w:t>
      </w:r>
      <w:r>
        <w:rPr>
          <w:bCs/>
          <w:szCs w:val="24"/>
        </w:rPr>
        <w:t xml:space="preserve">  na předpokládaném   používání, který je při použití  bezpečný a poskytuje  spolehlivou  podporu  ve vodě. V před-pokládaných podmínkách  používání nesmí omezovat volnost  pohybu uživatele, ale musí  mu umožňovat zejména plavat nebo unikat před nebezpečím</w:t>
      </w:r>
      <w:r>
        <w:rPr>
          <w:bCs/>
          <w:szCs w:val="24"/>
        </w:rPr>
        <w:t xml:space="preserve"> nebo zachraňovat jiné osoby. </w:t>
      </w:r>
    </w:p>
    <w:p w:rsidR="00000000" w:rsidRDefault="00BB43D7">
      <w:pPr>
        <w:autoSpaceDE w:val="0"/>
        <w:autoSpaceDN w:val="0"/>
        <w:adjustRightInd w:val="0"/>
        <w:spacing w:before="120" w:line="240" w:lineRule="atLeast"/>
        <w:jc w:val="both"/>
        <w:rPr>
          <w:bCs/>
        </w:rPr>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ind w:left="7365" w:right="-1" w:firstLine="423"/>
      </w:pPr>
    </w:p>
    <w:p w:rsidR="00000000" w:rsidRDefault="00BB43D7">
      <w:pPr>
        <w:ind w:left="7365" w:right="-1" w:firstLine="423"/>
      </w:pPr>
    </w:p>
    <w:p w:rsidR="00000000" w:rsidRDefault="00BB43D7">
      <w:pPr>
        <w:ind w:left="7365" w:right="-1" w:firstLine="423"/>
      </w:pPr>
      <w:r>
        <w:t>Příloha č. 5</w:t>
      </w:r>
    </w:p>
    <w:p w:rsidR="00000000" w:rsidRDefault="00BB43D7">
      <w:pPr>
        <w:pStyle w:val="Zkladntext"/>
        <w:tabs>
          <w:tab w:val="left" w:pos="-851"/>
          <w:tab w:val="left" w:pos="-709"/>
          <w:tab w:val="left" w:pos="-567"/>
          <w:tab w:val="left" w:pos="7740"/>
          <w:tab w:val="left" w:pos="9214"/>
          <w:tab w:val="left" w:pos="9356"/>
        </w:tabs>
        <w:ind w:left="709" w:hanging="709"/>
        <w:jc w:val="right"/>
        <w:rPr>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0000FF"/>
        </w:rPr>
      </w:pPr>
    </w:p>
    <w:p w:rsidR="00000000" w:rsidRDefault="00BB43D7">
      <w:pPr>
        <w:pStyle w:val="Nzev"/>
        <w:rPr>
          <w:b/>
        </w:rPr>
      </w:pPr>
      <w:r>
        <w:rPr>
          <w:b/>
        </w:rPr>
        <w:t>VYBRANÉ  PROSTŘEDKY TS</w:t>
      </w:r>
    </w:p>
    <w:p w:rsidR="00000000" w:rsidRDefault="00BB43D7">
      <w:pPr>
        <w:jc w:val="center"/>
        <w:rPr>
          <w:b/>
        </w:rPr>
      </w:pPr>
      <w:r>
        <w:rPr>
          <w:b/>
          <w:caps/>
        </w:rPr>
        <w:t xml:space="preserve"> osobní ochranné prostředky pro Hasiče</w:t>
      </w:r>
      <w:r>
        <w:rPr>
          <w:b/>
          <w:caps/>
          <w:color w:val="FF0000"/>
        </w:rPr>
        <w:t xml:space="preserve"> </w:t>
      </w:r>
    </w:p>
    <w:p w:rsidR="00000000" w:rsidRDefault="00BB43D7">
      <w:pPr>
        <w:pStyle w:val="Zkladntext"/>
        <w:tabs>
          <w:tab w:val="left" w:pos="-851"/>
          <w:tab w:val="left" w:pos="-709"/>
          <w:tab w:val="left" w:pos="-567"/>
          <w:tab w:val="left" w:pos="7740"/>
          <w:tab w:val="left" w:pos="9214"/>
          <w:tab w:val="left" w:pos="9356"/>
        </w:tabs>
        <w:rPr>
          <w:b/>
        </w:rPr>
      </w:pPr>
    </w:p>
    <w:p w:rsidR="00000000" w:rsidRDefault="00BB43D7">
      <w:pPr>
        <w:pStyle w:val="Zkladntext"/>
        <w:tabs>
          <w:tab w:val="left" w:pos="-851"/>
          <w:tab w:val="left" w:pos="-709"/>
          <w:tab w:val="left" w:pos="-567"/>
          <w:tab w:val="left" w:pos="7740"/>
          <w:tab w:val="left" w:pos="9214"/>
          <w:tab w:val="left" w:pos="9356"/>
        </w:tabs>
        <w:rPr>
          <w:color w:val="0000FF"/>
        </w:rPr>
      </w:pPr>
    </w:p>
    <w:p w:rsidR="00000000" w:rsidRDefault="00BB43D7">
      <w:pPr>
        <w:jc w:val="both"/>
        <w:outlineLvl w:val="0"/>
        <w:rPr>
          <w:bCs/>
        </w:rPr>
      </w:pPr>
      <w:r>
        <w:rPr>
          <w:b/>
          <w:bCs/>
        </w:rPr>
        <w:t xml:space="preserve">Definice prostředků osobních ochranných prostředků pro hasiče </w:t>
      </w:r>
      <w:r>
        <w:rPr>
          <w:bCs/>
        </w:rPr>
        <w:t>(dále jen „prostředky OOP“):</w:t>
      </w:r>
    </w:p>
    <w:p w:rsidR="00000000" w:rsidRDefault="00BB43D7">
      <w:pPr>
        <w:pStyle w:val="Zkladntext"/>
        <w:rPr>
          <w:b/>
        </w:rPr>
      </w:pPr>
    </w:p>
    <w:p w:rsidR="00000000" w:rsidRDefault="00BB43D7">
      <w:pPr>
        <w:spacing w:after="120"/>
        <w:jc w:val="both"/>
      </w:pPr>
      <w:r>
        <w:rPr>
          <w:b/>
          <w:bCs/>
        </w:rPr>
        <w:t xml:space="preserve">Oděvní součást – </w:t>
      </w:r>
      <w:r>
        <w:t>jednotli</w:t>
      </w:r>
      <w:r>
        <w:t>vá část oděvu, která může být tvořena jednou nebo více vrstvami.</w:t>
      </w:r>
    </w:p>
    <w:p w:rsidR="00000000" w:rsidRDefault="00BB43D7">
      <w:pPr>
        <w:pStyle w:val="Zkladntextodsazen2"/>
        <w:spacing w:after="120"/>
        <w:ind w:left="0"/>
        <w:rPr>
          <w:b/>
          <w:color w:val="auto"/>
        </w:rPr>
      </w:pPr>
      <w:r>
        <w:rPr>
          <w:b/>
          <w:bCs/>
          <w:color w:val="auto"/>
        </w:rPr>
        <w:t>Ochranný oděv</w:t>
      </w:r>
      <w:r>
        <w:rPr>
          <w:color w:val="auto"/>
        </w:rPr>
        <w:t xml:space="preserve"> – oděv převlečený přes spodní oděv nebo jej  nahrazující, určený k ochraně proti jednomu nebo více nebezpečí (rizikům).</w:t>
      </w:r>
    </w:p>
    <w:p w:rsidR="00000000" w:rsidRDefault="00BB43D7">
      <w:pPr>
        <w:pStyle w:val="Zkladntext"/>
        <w:spacing w:after="120"/>
      </w:pPr>
      <w:r>
        <w:rPr>
          <w:b/>
        </w:rPr>
        <w:t>Ochranný oděv pro hasiče</w:t>
      </w:r>
      <w:r>
        <w:t xml:space="preserve"> – oděvní součásti, které jsou ur</w:t>
      </w:r>
      <w:r>
        <w:t xml:space="preserve">čeny k zajištění ochrany horní </w:t>
      </w:r>
      <w:r>
        <w:br/>
        <w:t>a dolní části trupu, krku, paží a nohou hasiče, s výjimkou hlavy, rukou a chodidel.</w:t>
      </w:r>
      <w:r>
        <w:rPr>
          <w:rStyle w:val="Znakapoznpodarou"/>
        </w:rPr>
        <w:t xml:space="preserve"> </w:t>
      </w:r>
    </w:p>
    <w:p w:rsidR="00000000" w:rsidRDefault="00BB43D7">
      <w:pPr>
        <w:spacing w:after="120"/>
        <w:jc w:val="both"/>
      </w:pPr>
      <w:r>
        <w:rPr>
          <w:b/>
          <w:bCs/>
        </w:rPr>
        <w:t xml:space="preserve">Reflexní oděv pro speciální hašení – </w:t>
      </w:r>
      <w:r>
        <w:t>ochranný oděv určený k zajištění ochrany proti vysokým úrovním sálavého proudícího a kontaktního tepla</w:t>
      </w:r>
      <w:r>
        <w:t xml:space="preserve"> spočívající ve schopnosti svrchního materiálu odrážet intenzívní sálavé teplo a vhodný pro speciální operace hašení. </w:t>
      </w:r>
    </w:p>
    <w:p w:rsidR="00000000" w:rsidRDefault="00BB43D7">
      <w:pPr>
        <w:autoSpaceDE w:val="0"/>
        <w:autoSpaceDN w:val="0"/>
        <w:adjustRightInd w:val="0"/>
        <w:spacing w:after="120" w:line="240" w:lineRule="atLeast"/>
        <w:jc w:val="both"/>
      </w:pPr>
      <w:r>
        <w:rPr>
          <w:b/>
          <w:bCs/>
          <w:color w:val="000000"/>
          <w:szCs w:val="24"/>
        </w:rPr>
        <w:t>Pracovní stejnokroj II  (PS II)</w:t>
      </w:r>
      <w:r>
        <w:rPr>
          <w:color w:val="000000"/>
          <w:szCs w:val="24"/>
        </w:rPr>
        <w:t xml:space="preserve"> – ochranný oděv nahrazující osobní oděv. Poskytuje ochranu proti obecným typům nebezpečí, např. nebezpečí</w:t>
      </w:r>
      <w:r>
        <w:rPr>
          <w:color w:val="000000"/>
          <w:szCs w:val="24"/>
        </w:rPr>
        <w:t xml:space="preserve"> z chladu, mechanické. Současně svým provedením plní funkci služebního stejnokroje. Skládá se z blůzy a kalhot. Doplňky PS II tvoří čepice a zimní čepice.</w:t>
      </w:r>
    </w:p>
    <w:p w:rsidR="00000000" w:rsidRDefault="00BB43D7">
      <w:pPr>
        <w:pStyle w:val="Zkladntext"/>
        <w:spacing w:after="120"/>
      </w:pPr>
      <w:r>
        <w:rPr>
          <w:b/>
          <w:bCs/>
        </w:rPr>
        <w:t xml:space="preserve">Přilba pro hasiče – </w:t>
      </w:r>
      <w:r>
        <w:t>ochranný prostředek určený pro zajištění ochrany hlavy uživatele proti rizikům, k</w:t>
      </w:r>
      <w:r>
        <w:t>teré se mohou vyskytnout během činností, které hasiči vykonávají.</w:t>
      </w:r>
    </w:p>
    <w:p w:rsidR="00000000" w:rsidRDefault="00BB43D7">
      <w:pPr>
        <w:pStyle w:val="Zkladntext"/>
        <w:spacing w:after="120"/>
      </w:pPr>
      <w:r>
        <w:rPr>
          <w:b/>
          <w:bCs/>
        </w:rPr>
        <w:t xml:space="preserve">Kukla pro hasiče – </w:t>
      </w:r>
      <w:r>
        <w:t>oděvní součást, která má za cíl poskytnout ochranu vystaveným oblastem hlavy a krku proti teplu a plameni, pokud je nošená během hašení a doprovodných činností v situacích</w:t>
      </w:r>
      <w:r>
        <w:t xml:space="preserve">, kdy je také nošen ochranný oděv pro hasiče a přilba, případně dýchací přístroj. </w:t>
      </w:r>
    </w:p>
    <w:p w:rsidR="00000000" w:rsidRDefault="00BB43D7">
      <w:pPr>
        <w:spacing w:after="120"/>
        <w:jc w:val="both"/>
      </w:pPr>
      <w:r>
        <w:rPr>
          <w:b/>
          <w:bCs/>
        </w:rPr>
        <w:t>Bezpečnostní obuv pro profesionální použití</w:t>
      </w:r>
      <w:r>
        <w:t xml:space="preserve"> – obuv s ochrannými prvky, která chrání uživatele před poraněním, jež mohou nastat při nehodách v těch pracovních oblastech, pro </w:t>
      </w:r>
      <w:r>
        <w:t>které je obuv určena; obuv je opatřena tužinkami na ochranu prstů, které zabezpečují ochranu proti nárazu při dopadové zkušení energii 200 J.</w:t>
      </w:r>
    </w:p>
    <w:p w:rsidR="00000000" w:rsidRDefault="00BB43D7">
      <w:pPr>
        <w:spacing w:after="120"/>
        <w:jc w:val="both"/>
      </w:pPr>
      <w:r>
        <w:rPr>
          <w:b/>
          <w:bCs/>
        </w:rPr>
        <w:t xml:space="preserve">Ochranné rukavice pro hasiče – </w:t>
      </w:r>
      <w:r>
        <w:t>rukavice určené pro ochranu rukou při běžných požárních zásazích, včetně vyhledávac</w:t>
      </w:r>
      <w:r>
        <w:t>ích a záchranných prací. Nejsou určeny k záměrné manipulaci s kapalnými chemikáliemi, ale poskytují určitou ochranu při náhodném kontaktu s chemikáliemi.</w:t>
      </w: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0000FF"/>
        </w:rPr>
      </w:pPr>
    </w:p>
    <w:p w:rsidR="00000000" w:rsidRDefault="00BB43D7">
      <w:pPr>
        <w:pStyle w:val="Zkladntext"/>
        <w:tabs>
          <w:tab w:val="left" w:pos="-851"/>
          <w:tab w:val="left" w:pos="-709"/>
          <w:tab w:val="left" w:pos="-567"/>
          <w:tab w:val="left" w:pos="7740"/>
          <w:tab w:val="left" w:pos="9214"/>
          <w:tab w:val="left" w:pos="9356"/>
        </w:tabs>
        <w:rPr>
          <w:color w:val="0000FF"/>
        </w:rPr>
      </w:pPr>
    </w:p>
    <w:p w:rsidR="00000000" w:rsidRDefault="00BB43D7">
      <w:pPr>
        <w:pStyle w:val="Zkladntext"/>
        <w:tabs>
          <w:tab w:val="left" w:pos="-851"/>
          <w:tab w:val="left" w:pos="-709"/>
          <w:tab w:val="left" w:pos="-567"/>
          <w:tab w:val="left" w:pos="7740"/>
          <w:tab w:val="left" w:pos="9214"/>
          <w:tab w:val="left" w:pos="9356"/>
        </w:tabs>
        <w:rPr>
          <w:color w:val="0000FF"/>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pPr>
      <w:r>
        <w:t>Příloha č. 6</w:t>
      </w:r>
    </w:p>
    <w:p w:rsidR="00000000" w:rsidRDefault="00BB43D7">
      <w:pPr>
        <w:pStyle w:val="Zkladntext"/>
        <w:tabs>
          <w:tab w:val="left" w:pos="-851"/>
          <w:tab w:val="left" w:pos="-709"/>
          <w:tab w:val="left" w:pos="-567"/>
          <w:tab w:val="left" w:pos="7740"/>
          <w:tab w:val="left" w:pos="9214"/>
          <w:tab w:val="left" w:pos="9356"/>
        </w:tabs>
        <w:spacing w:before="120"/>
        <w:ind w:left="709" w:hanging="709"/>
        <w:jc w:val="center"/>
        <w:rPr>
          <w:b/>
          <w:caps/>
        </w:rPr>
      </w:pPr>
    </w:p>
    <w:p w:rsidR="00000000" w:rsidRDefault="00BB43D7">
      <w:pPr>
        <w:pStyle w:val="Zkladntext"/>
        <w:tabs>
          <w:tab w:val="left" w:pos="-851"/>
          <w:tab w:val="left" w:pos="-709"/>
          <w:tab w:val="left" w:pos="-567"/>
          <w:tab w:val="left" w:pos="7740"/>
          <w:tab w:val="left" w:pos="9214"/>
          <w:tab w:val="left" w:pos="9356"/>
        </w:tabs>
        <w:spacing w:before="120"/>
        <w:ind w:left="709" w:hanging="709"/>
        <w:jc w:val="center"/>
        <w:rPr>
          <w:b/>
          <w:caps/>
        </w:rPr>
      </w:pPr>
      <w:r>
        <w:rPr>
          <w:b/>
          <w:caps/>
        </w:rPr>
        <w:t xml:space="preserve">Provádění uživatelské kontroly  prostředků TS </w:t>
      </w:r>
    </w:p>
    <w:p w:rsidR="00000000" w:rsidRDefault="00BB43D7">
      <w:pPr>
        <w:pStyle w:val="Zkladntext"/>
        <w:tabs>
          <w:tab w:val="left" w:pos="-851"/>
          <w:tab w:val="left" w:pos="-709"/>
          <w:tab w:val="left" w:pos="-567"/>
          <w:tab w:val="left" w:pos="7740"/>
          <w:tab w:val="left" w:pos="9214"/>
          <w:tab w:val="left" w:pos="9356"/>
        </w:tabs>
        <w:ind w:left="709" w:hanging="709"/>
        <w:jc w:val="left"/>
        <w:rPr>
          <w:b/>
          <w:bCs/>
        </w:rPr>
      </w:pPr>
      <w:r>
        <w:tab/>
      </w:r>
    </w:p>
    <w:p w:rsidR="00000000" w:rsidRDefault="00BB43D7">
      <w:pPr>
        <w:pStyle w:val="Zkladntext"/>
        <w:numPr>
          <w:ilvl w:val="0"/>
          <w:numId w:val="27"/>
        </w:numPr>
        <w:tabs>
          <w:tab w:val="left" w:pos="-851"/>
          <w:tab w:val="left" w:pos="-709"/>
          <w:tab w:val="left" w:pos="-567"/>
          <w:tab w:val="left" w:pos="0"/>
        </w:tabs>
        <w:spacing w:before="120"/>
      </w:pPr>
      <w:r>
        <w:t xml:space="preserve">Cílem uživatelské kontroly </w:t>
      </w:r>
      <w:r>
        <w:t xml:space="preserve">je zjištění stanoveným pracovním postupem, že stav </w:t>
      </w:r>
      <w:proofErr w:type="spellStart"/>
      <w:r>
        <w:t>prostřed-ků</w:t>
      </w:r>
      <w:proofErr w:type="spellEnd"/>
      <w:r>
        <w:t xml:space="preserve"> TS zamezuje vzniku nebezpečných situací nebo nestandardních stavů a že prostředky jsou plně funkční k jejich použití.</w:t>
      </w:r>
    </w:p>
    <w:p w:rsidR="00000000" w:rsidRDefault="00BB43D7">
      <w:pPr>
        <w:pStyle w:val="Zkladntext"/>
        <w:numPr>
          <w:ilvl w:val="0"/>
          <w:numId w:val="27"/>
        </w:numPr>
        <w:tabs>
          <w:tab w:val="left" w:pos="-851"/>
          <w:tab w:val="left" w:pos="-709"/>
          <w:tab w:val="left" w:pos="-567"/>
          <w:tab w:val="left" w:pos="0"/>
        </w:tabs>
        <w:spacing w:before="120"/>
      </w:pPr>
      <w:r>
        <w:t>Uživatelskou kontrolu provádí hasič (uživatel) samostatně nebo hasič s přís</w:t>
      </w:r>
      <w:r>
        <w:t xml:space="preserve">lušnou </w:t>
      </w:r>
      <w:proofErr w:type="spellStart"/>
      <w:r>
        <w:t>specia-lizací</w:t>
      </w:r>
      <w:proofErr w:type="spellEnd"/>
      <w:r>
        <w:t xml:space="preserve">, který </w:t>
      </w:r>
      <w:r>
        <w:rPr>
          <w:bCs/>
        </w:rPr>
        <w:t>byl pro tuto činnost prokazatelně proškolen</w:t>
      </w:r>
      <w:r>
        <w:t xml:space="preserve">  (dále jen „pověřená osoba“), např.  pro práce ve výšce a nad volnou hloubkou nebo pro práce pod vodní hladinou, který může být současně pověřen péčí o tyto vyčleněné prostředky TS. Po</w:t>
      </w:r>
      <w:r>
        <w:t xml:space="preserve">věřené osoby </w:t>
      </w:r>
      <w:r>
        <w:rPr>
          <w:b/>
          <w:bCs/>
        </w:rPr>
        <w:t xml:space="preserve"> </w:t>
      </w:r>
      <w:r>
        <w:t>stanoví vnitřním předpisem ředitel HZS kraje.</w:t>
      </w:r>
    </w:p>
    <w:p w:rsidR="00000000" w:rsidRDefault="00BB43D7">
      <w:pPr>
        <w:pStyle w:val="Zkladntext"/>
        <w:numPr>
          <w:ilvl w:val="0"/>
          <w:numId w:val="27"/>
        </w:numPr>
        <w:tabs>
          <w:tab w:val="left" w:pos="-851"/>
          <w:tab w:val="left" w:pos="-709"/>
          <w:tab w:val="left" w:pos="-567"/>
          <w:tab w:val="left" w:pos="0"/>
        </w:tabs>
        <w:spacing w:before="120" w:after="120"/>
        <w:ind w:left="351" w:hanging="357"/>
      </w:pPr>
      <w:r>
        <w:t xml:space="preserve"> Uživatelská kontrola prostředků TS se provádí v následujících lhůtách: </w:t>
      </w:r>
    </w:p>
    <w:p w:rsidR="00000000" w:rsidRDefault="00BB43D7">
      <w:pPr>
        <w:pStyle w:val="Zkladntext"/>
        <w:numPr>
          <w:ilvl w:val="1"/>
          <w:numId w:val="27"/>
        </w:numPr>
        <w:tabs>
          <w:tab w:val="clear" w:pos="1076"/>
          <w:tab w:val="left" w:pos="-851"/>
          <w:tab w:val="left" w:pos="-709"/>
          <w:tab w:val="left" w:pos="-567"/>
          <w:tab w:val="left" w:pos="0"/>
          <w:tab w:val="num" w:pos="709"/>
        </w:tabs>
        <w:ind w:hanging="650"/>
      </w:pPr>
      <w:r>
        <w:t>před uvedením do užívání,</w:t>
      </w:r>
    </w:p>
    <w:p w:rsidR="00000000" w:rsidRDefault="00BB43D7">
      <w:pPr>
        <w:pStyle w:val="Zkladntext"/>
        <w:numPr>
          <w:ilvl w:val="1"/>
          <w:numId w:val="27"/>
        </w:numPr>
        <w:tabs>
          <w:tab w:val="clear" w:pos="1076"/>
          <w:tab w:val="left" w:pos="-851"/>
          <w:tab w:val="left" w:pos="-709"/>
          <w:tab w:val="left" w:pos="-567"/>
          <w:tab w:val="left" w:pos="0"/>
          <w:tab w:val="num" w:pos="709"/>
        </w:tabs>
        <w:ind w:hanging="650"/>
      </w:pPr>
      <w:r>
        <w:t>bezprostředně před jejich použitím,</w:t>
      </w:r>
    </w:p>
    <w:p w:rsidR="00000000" w:rsidRDefault="00BB43D7">
      <w:pPr>
        <w:pStyle w:val="Zkladntext"/>
        <w:numPr>
          <w:ilvl w:val="1"/>
          <w:numId w:val="27"/>
        </w:numPr>
        <w:tabs>
          <w:tab w:val="clear" w:pos="1076"/>
          <w:tab w:val="left" w:pos="-851"/>
          <w:tab w:val="left" w:pos="-709"/>
          <w:tab w:val="left" w:pos="-567"/>
          <w:tab w:val="left" w:pos="0"/>
          <w:tab w:val="num" w:pos="709"/>
        </w:tabs>
        <w:ind w:hanging="650"/>
      </w:pPr>
      <w:r>
        <w:t>po použití při zásahu nebo výcviku,</w:t>
      </w:r>
    </w:p>
    <w:p w:rsidR="00000000" w:rsidRDefault="00BB43D7">
      <w:pPr>
        <w:pStyle w:val="Zkladntext"/>
        <w:numPr>
          <w:ilvl w:val="1"/>
          <w:numId w:val="27"/>
        </w:numPr>
        <w:tabs>
          <w:tab w:val="clear" w:pos="1076"/>
          <w:tab w:val="left" w:pos="-851"/>
          <w:tab w:val="left" w:pos="-709"/>
          <w:tab w:val="left" w:pos="-567"/>
          <w:tab w:val="left" w:pos="0"/>
          <w:tab w:val="num" w:pos="709"/>
        </w:tabs>
        <w:ind w:hanging="650"/>
      </w:pPr>
      <w:r>
        <w:t>v periodických intervalec</w:t>
      </w:r>
      <w:r>
        <w:t>h,</w:t>
      </w:r>
    </w:p>
    <w:p w:rsidR="00000000" w:rsidRDefault="00BB43D7">
      <w:pPr>
        <w:pStyle w:val="Zkladntext"/>
        <w:numPr>
          <w:ilvl w:val="1"/>
          <w:numId w:val="27"/>
        </w:numPr>
        <w:tabs>
          <w:tab w:val="clear" w:pos="1076"/>
          <w:tab w:val="left" w:pos="-851"/>
          <w:tab w:val="left" w:pos="-709"/>
          <w:tab w:val="left" w:pos="-567"/>
          <w:tab w:val="left" w:pos="0"/>
          <w:tab w:val="num" w:pos="709"/>
        </w:tabs>
        <w:spacing w:after="120"/>
        <w:ind w:left="1077" w:hanging="652"/>
      </w:pPr>
      <w:r>
        <w:t>dle pokynů výrobce.</w:t>
      </w:r>
    </w:p>
    <w:p w:rsidR="00000000" w:rsidRDefault="00BB43D7">
      <w:pPr>
        <w:spacing w:after="120"/>
        <w:ind w:left="425" w:hanging="425"/>
        <w:jc w:val="both"/>
      </w:pPr>
      <w:r>
        <w:t>(4) Uživatelská kontrola prostředků TS se provádí dle pokynů výrobce nebo návodu k použití, nebo dle  českých technických norem. Není-li těmito pokyny stanoveno jinak, postupuje se podle stanovených postupů uvedených v tomto řádu. Be</w:t>
      </w:r>
      <w:r>
        <w:t xml:space="preserve">zprostředně před použitím je </w:t>
      </w:r>
      <w:r>
        <w:br/>
        <w:t>u prostředků TS nutno zkontrolovat:</w:t>
      </w:r>
    </w:p>
    <w:p w:rsidR="00000000" w:rsidRDefault="00BB43D7">
      <w:pPr>
        <w:pStyle w:val="Zkladntext"/>
        <w:tabs>
          <w:tab w:val="left" w:pos="-851"/>
          <w:tab w:val="left" w:pos="-709"/>
          <w:tab w:val="left" w:pos="-567"/>
          <w:tab w:val="left" w:pos="0"/>
        </w:tabs>
        <w:ind w:left="426"/>
      </w:pPr>
      <w:r>
        <w:t>a) celistvost a úplnost prostředku, včetně jeho příslušenství,</w:t>
      </w:r>
    </w:p>
    <w:p w:rsidR="00000000" w:rsidRDefault="00BB43D7">
      <w:pPr>
        <w:pStyle w:val="Zkladntext"/>
        <w:tabs>
          <w:tab w:val="left" w:pos="-851"/>
          <w:tab w:val="left" w:pos="-709"/>
          <w:tab w:val="left" w:pos="-567"/>
          <w:tab w:val="left" w:pos="0"/>
        </w:tabs>
        <w:ind w:left="426"/>
      </w:pPr>
      <w:r>
        <w:t>b) funkčnost základních i pomocných součástí prostředku,</w:t>
      </w:r>
    </w:p>
    <w:p w:rsidR="00000000" w:rsidRDefault="00BB43D7">
      <w:pPr>
        <w:pStyle w:val="Zkladntext"/>
        <w:tabs>
          <w:tab w:val="left" w:pos="-851"/>
          <w:tab w:val="left" w:pos="-709"/>
          <w:tab w:val="left" w:pos="-567"/>
          <w:tab w:val="left" w:pos="0"/>
        </w:tabs>
        <w:ind w:left="426"/>
      </w:pPr>
      <w:r>
        <w:t xml:space="preserve">c)  předepsané tlakové, podtlakové, přetlakové a obdobné parametry, </w:t>
      </w:r>
    </w:p>
    <w:p w:rsidR="00000000" w:rsidRDefault="00BB43D7">
      <w:pPr>
        <w:pStyle w:val="Zkladntext"/>
        <w:tabs>
          <w:tab w:val="left" w:pos="-851"/>
          <w:tab w:val="left" w:pos="-709"/>
          <w:tab w:val="left" w:pos="-567"/>
          <w:tab w:val="left" w:pos="0"/>
        </w:tabs>
        <w:ind w:left="426"/>
      </w:pPr>
      <w:r>
        <w:t>d</w:t>
      </w:r>
      <w:r>
        <w:t>)  těsnost, dotažení spojů,</w:t>
      </w:r>
    </w:p>
    <w:p w:rsidR="00000000" w:rsidRDefault="00BB43D7">
      <w:pPr>
        <w:pStyle w:val="Zkladntext"/>
        <w:tabs>
          <w:tab w:val="left" w:pos="-851"/>
          <w:tab w:val="left" w:pos="-709"/>
          <w:tab w:val="left" w:pos="-567"/>
          <w:tab w:val="left" w:pos="0"/>
        </w:tabs>
        <w:spacing w:after="120"/>
        <w:ind w:left="425"/>
      </w:pPr>
      <w:r>
        <w:t xml:space="preserve">e) stav základního materiálu, zejména pryžových a plastových součástí, švů, tvarovou   </w:t>
      </w:r>
      <w:r>
        <w:br/>
        <w:t xml:space="preserve">     stálost apod.</w:t>
      </w:r>
    </w:p>
    <w:p w:rsidR="00000000" w:rsidRDefault="00BB43D7">
      <w:pPr>
        <w:pStyle w:val="Zkladntextodsazen"/>
      </w:pPr>
      <w:r>
        <w:t>(5) Uživatelská kontrola prostředků TS, která se provádí bezprostředně před jejich použitím, může být u vybraných prostře</w:t>
      </w:r>
      <w:r>
        <w:t xml:space="preserve">dků TS nahrazena kontrolou po použití. Přitom musí být splněna podmínka, že bude zajištěno rychlé, bezpečné a funkční použití prostředků TS, přičemž je nutné vyloučit vlivy, které mohly působit na prostředky TS  po provedení uživatelské kontroly po jejich </w:t>
      </w:r>
      <w:r>
        <w:t>použití. Jedná se např. o záruku, že s prostředky TS nebylo manipulováno při dodržení podmínek jejich uložení, vliv lhůty na jejich uložení před použitím, transport ve vozidle  apod. Tyto záruky lze řešit např. zapečetěním transport-</w:t>
      </w:r>
      <w:proofErr w:type="spellStart"/>
      <w:r>
        <w:t>ního</w:t>
      </w:r>
      <w:proofErr w:type="spellEnd"/>
      <w:r>
        <w:t xml:space="preserve"> obalu. </w:t>
      </w:r>
    </w:p>
    <w:p w:rsidR="00000000" w:rsidRDefault="00BB43D7">
      <w:pPr>
        <w:numPr>
          <w:ilvl w:val="1"/>
          <w:numId w:val="6"/>
        </w:numPr>
        <w:tabs>
          <w:tab w:val="clear" w:pos="1800"/>
          <w:tab w:val="num" w:pos="360"/>
        </w:tabs>
        <w:ind w:left="360"/>
        <w:jc w:val="both"/>
      </w:pPr>
      <w:r>
        <w:t>Rozsah pro</w:t>
      </w:r>
      <w:r>
        <w:t>středků TS, u kterých lze uživatelskou kontrolu před použitím nahradit za podmínek uvedených v odstavci 5 kontrolou po použití, stanoví vnitřním předpisem ředitel HZS kraje.</w:t>
      </w:r>
    </w:p>
    <w:p w:rsidR="00000000" w:rsidRDefault="00BB43D7">
      <w:pPr>
        <w:pStyle w:val="Zkladntext"/>
        <w:tabs>
          <w:tab w:val="left" w:pos="-851"/>
          <w:tab w:val="left" w:pos="-709"/>
          <w:tab w:val="left" w:pos="-567"/>
          <w:tab w:val="left" w:pos="7740"/>
          <w:tab w:val="left" w:pos="9214"/>
          <w:tab w:val="left" w:pos="9356"/>
        </w:tabs>
        <w:ind w:left="709" w:hanging="709"/>
        <w:jc w:val="right"/>
        <w:rPr>
          <w:bCs/>
        </w:rPr>
      </w:pPr>
    </w:p>
    <w:p w:rsidR="00000000" w:rsidRDefault="00BB43D7">
      <w:pPr>
        <w:pStyle w:val="Zkladntext"/>
        <w:tabs>
          <w:tab w:val="left" w:pos="-851"/>
          <w:tab w:val="left" w:pos="-709"/>
          <w:tab w:val="left" w:pos="-567"/>
          <w:tab w:val="left" w:pos="7740"/>
          <w:tab w:val="left" w:pos="9214"/>
          <w:tab w:val="left" w:pos="9356"/>
        </w:tabs>
        <w:ind w:left="709" w:hanging="709"/>
        <w:jc w:val="right"/>
        <w:rPr>
          <w:b/>
          <w:bCs/>
        </w:rPr>
      </w:pPr>
    </w:p>
    <w:p w:rsidR="00000000" w:rsidRDefault="00BB43D7">
      <w:pPr>
        <w:pStyle w:val="Zkladntext"/>
        <w:tabs>
          <w:tab w:val="left" w:pos="-851"/>
          <w:tab w:val="left" w:pos="-709"/>
          <w:tab w:val="left" w:pos="-567"/>
          <w:tab w:val="left" w:pos="7740"/>
          <w:tab w:val="left" w:pos="9214"/>
          <w:tab w:val="left" w:pos="9356"/>
        </w:tabs>
        <w:ind w:left="709" w:hanging="709"/>
        <w:jc w:val="right"/>
        <w:rPr>
          <w:b/>
          <w:bCs/>
        </w:rPr>
      </w:pPr>
    </w:p>
    <w:p w:rsidR="00000000" w:rsidRDefault="00BB43D7">
      <w:pPr>
        <w:pStyle w:val="Zkladntext"/>
        <w:tabs>
          <w:tab w:val="left" w:pos="-851"/>
          <w:tab w:val="left" w:pos="-709"/>
          <w:tab w:val="left" w:pos="-567"/>
          <w:tab w:val="left" w:pos="7740"/>
          <w:tab w:val="left" w:pos="9214"/>
          <w:tab w:val="left" w:pos="9356"/>
        </w:tabs>
        <w:ind w:left="709" w:hanging="709"/>
        <w:jc w:val="right"/>
        <w:rPr>
          <w:b/>
          <w:bCs/>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rPr>
          <w:b/>
          <w:bCs/>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rPr>
          <w:b/>
          <w:bCs/>
          <w:color w:val="0000FF"/>
        </w:rPr>
      </w:pPr>
    </w:p>
    <w:p w:rsidR="00000000" w:rsidRDefault="00BB43D7">
      <w:pPr>
        <w:pStyle w:val="Zkladntext"/>
        <w:tabs>
          <w:tab w:val="left" w:pos="-851"/>
          <w:tab w:val="left" w:pos="-709"/>
          <w:tab w:val="left" w:pos="-567"/>
          <w:tab w:val="left" w:pos="7740"/>
          <w:tab w:val="left" w:pos="9214"/>
          <w:tab w:val="left" w:pos="9356"/>
        </w:tabs>
        <w:rPr>
          <w:b/>
          <w:bCs/>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rPr>
          <w:b/>
          <w:bCs/>
          <w:color w:val="0000FF"/>
        </w:rPr>
      </w:pPr>
    </w:p>
    <w:p w:rsidR="00000000" w:rsidRDefault="00BB43D7">
      <w:pPr>
        <w:pStyle w:val="dka2"/>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Příloha č. 7</w:t>
      </w:r>
    </w:p>
    <w:p w:rsidR="00000000" w:rsidRDefault="00BB43D7">
      <w:pPr>
        <w:jc w:val="both"/>
        <w:rPr>
          <w:rFonts w:cs="Arial"/>
          <w:b/>
        </w:rPr>
      </w:pPr>
    </w:p>
    <w:p w:rsidR="00000000" w:rsidRDefault="00BB43D7">
      <w:pPr>
        <w:pStyle w:val="Zkladntext"/>
        <w:tabs>
          <w:tab w:val="left" w:pos="-851"/>
          <w:tab w:val="left" w:pos="-709"/>
          <w:tab w:val="left" w:pos="-567"/>
          <w:tab w:val="left" w:pos="7740"/>
          <w:tab w:val="left" w:pos="9214"/>
          <w:tab w:val="left" w:pos="9356"/>
        </w:tabs>
        <w:spacing w:before="120"/>
        <w:ind w:left="709" w:hanging="709"/>
        <w:jc w:val="center"/>
        <w:rPr>
          <w:b/>
          <w:caps/>
        </w:rPr>
      </w:pPr>
      <w:r>
        <w:rPr>
          <w:b/>
          <w:caps/>
        </w:rPr>
        <w:t>Rozsah uživatelské kontroly vybraných  prostředků</w:t>
      </w:r>
      <w:r>
        <w:rPr>
          <w:b/>
          <w:caps/>
        </w:rPr>
        <w:t xml:space="preserve"> </w:t>
      </w:r>
      <w:r>
        <w:rPr>
          <w:rFonts w:cs="Arial"/>
          <w:b/>
          <w:caps/>
        </w:rPr>
        <w:t xml:space="preserve"> VVH </w:t>
      </w:r>
    </w:p>
    <w:p w:rsidR="00000000" w:rsidRDefault="00BB43D7">
      <w:pPr>
        <w:pStyle w:val="Zkladntext"/>
        <w:tabs>
          <w:tab w:val="left" w:pos="-851"/>
          <w:tab w:val="left" w:pos="-709"/>
          <w:tab w:val="left" w:pos="-567"/>
          <w:tab w:val="left" w:pos="7740"/>
          <w:tab w:val="left" w:pos="9214"/>
          <w:tab w:val="left" w:pos="9356"/>
        </w:tabs>
        <w:spacing w:before="120"/>
        <w:ind w:left="709" w:hanging="709"/>
        <w:jc w:val="center"/>
        <w:rPr>
          <w:b/>
          <w:caps/>
        </w:rPr>
      </w:pPr>
      <w:r>
        <w:rPr>
          <w:b/>
          <w:caps/>
        </w:rPr>
        <w:t>před použitím</w:t>
      </w:r>
    </w:p>
    <w:p w:rsidR="00000000" w:rsidRDefault="00BB43D7">
      <w:pPr>
        <w:jc w:val="center"/>
        <w:rPr>
          <w:rFonts w:cs="Arial"/>
        </w:rPr>
      </w:pPr>
    </w:p>
    <w:p w:rsidR="00000000" w:rsidRDefault="00BB43D7">
      <w:pPr>
        <w:jc w:val="center"/>
        <w:rPr>
          <w:rFonts w:cs="Arial"/>
        </w:rPr>
      </w:pPr>
    </w:p>
    <w:p w:rsidR="00000000" w:rsidRDefault="00BB43D7">
      <w:pPr>
        <w:pStyle w:val="Zkladntext"/>
        <w:tabs>
          <w:tab w:val="left" w:pos="-851"/>
          <w:tab w:val="left" w:pos="-709"/>
          <w:tab w:val="left" w:pos="-567"/>
          <w:tab w:val="left" w:pos="360"/>
        </w:tabs>
        <w:spacing w:before="120"/>
        <w:ind w:hanging="709"/>
      </w:pPr>
      <w:r>
        <w:tab/>
      </w:r>
      <w:r>
        <w:tab/>
      </w:r>
      <w:r>
        <w:tab/>
      </w:r>
      <w:r>
        <w:tab/>
        <w:t xml:space="preserve">Uživatelská kontrola prostředků VVH  před použitím se provádí dle pokynů výrobce nebo návodu k použití nebo dle  českých technických norem. Není-li těmito pokyny </w:t>
      </w:r>
      <w:proofErr w:type="spellStart"/>
      <w:r>
        <w:t>stanove</w:t>
      </w:r>
      <w:proofErr w:type="spellEnd"/>
      <w:r>
        <w:t>-no jinak, je bezprostředně před použitím nutno zkontrolovat</w:t>
      </w:r>
      <w:r>
        <w:t>:</w:t>
      </w:r>
    </w:p>
    <w:p w:rsidR="00000000" w:rsidRDefault="00BB43D7">
      <w:pPr>
        <w:jc w:val="both"/>
        <w:rPr>
          <w:rFonts w:cs="Arial"/>
          <w:u w:val="single"/>
        </w:rPr>
      </w:pPr>
    </w:p>
    <w:p w:rsidR="00000000" w:rsidRDefault="00BB43D7">
      <w:pPr>
        <w:spacing w:after="120"/>
        <w:jc w:val="both"/>
        <w:rPr>
          <w:b/>
          <w:bCs/>
          <w:iCs/>
        </w:rPr>
      </w:pPr>
      <w:r>
        <w:rPr>
          <w:b/>
          <w:bCs/>
        </w:rPr>
        <w:t xml:space="preserve">1)   </w:t>
      </w:r>
      <w:r>
        <w:rPr>
          <w:b/>
          <w:bCs/>
          <w:iCs/>
        </w:rPr>
        <w:t>Lana</w:t>
      </w:r>
    </w:p>
    <w:p w:rsidR="00000000" w:rsidRDefault="00BB43D7">
      <w:pPr>
        <w:spacing w:after="60"/>
        <w:jc w:val="both"/>
      </w:pPr>
      <w:r>
        <w:t xml:space="preserve">      a)   vizuální kontrola opletu</w:t>
      </w:r>
    </w:p>
    <w:p w:rsidR="00000000" w:rsidRDefault="00BB43D7">
      <w:pPr>
        <w:spacing w:after="120"/>
        <w:ind w:left="851" w:hanging="851"/>
        <w:jc w:val="both"/>
      </w:pPr>
      <w:r>
        <w:t xml:space="preserve">            - kontrola celé délky opletu (rozvázání uzlů, známky prořezu, oděru, spálení opletu, skvrny od chemikálií),</w:t>
      </w:r>
    </w:p>
    <w:p w:rsidR="00000000" w:rsidRDefault="00BB43D7">
      <w:pPr>
        <w:spacing w:after="60"/>
        <w:jc w:val="both"/>
      </w:pPr>
      <w:r>
        <w:t xml:space="preserve">       b)  kontrola stavu jádra</w:t>
      </w:r>
    </w:p>
    <w:p w:rsidR="00000000" w:rsidRDefault="00BB43D7">
      <w:pPr>
        <w:ind w:left="851" w:hanging="851"/>
        <w:jc w:val="both"/>
      </w:pPr>
      <w:r>
        <w:t xml:space="preserve">            - </w:t>
      </w:r>
      <w:r>
        <w:rPr>
          <w:szCs w:val="24"/>
        </w:rPr>
        <w:t xml:space="preserve">hmatová kontrola celé délky lana (zúžené </w:t>
      </w:r>
      <w:r>
        <w:rPr>
          <w:szCs w:val="24"/>
        </w:rPr>
        <w:t xml:space="preserve">části lana, ohebnost lana – odhalení   </w:t>
      </w:r>
      <w:r>
        <w:rPr>
          <w:szCs w:val="24"/>
        </w:rPr>
        <w:br/>
        <w:t xml:space="preserve"> ztvrdlých</w:t>
      </w:r>
      <w:r>
        <w:rPr>
          <w:spacing w:val="-2"/>
          <w:szCs w:val="24"/>
        </w:rPr>
        <w:t xml:space="preserve"> nebo změklých částí lana – lano musí po celé délce vykazovat stejnou ohebnost).</w:t>
      </w:r>
    </w:p>
    <w:p w:rsidR="00000000" w:rsidRDefault="00BB43D7">
      <w:pPr>
        <w:ind w:left="1080"/>
        <w:jc w:val="both"/>
      </w:pPr>
    </w:p>
    <w:p w:rsidR="00000000" w:rsidRDefault="00BB43D7">
      <w:pPr>
        <w:ind w:firstLine="708"/>
        <w:jc w:val="both"/>
      </w:pPr>
      <w:r>
        <w:rPr>
          <w:spacing w:val="-2"/>
          <w:szCs w:val="24"/>
        </w:rPr>
        <w:t>V případě zjištění některé ze závad nelze lano použít pro práci a činnosti ve výšce a nad</w:t>
      </w:r>
      <w:r>
        <w:t xml:space="preserve"> volnou hloubkou. </w:t>
      </w:r>
    </w:p>
    <w:p w:rsidR="00000000" w:rsidRDefault="00BB43D7">
      <w:pPr>
        <w:jc w:val="both"/>
      </w:pPr>
    </w:p>
    <w:p w:rsidR="00000000" w:rsidRDefault="00BB43D7">
      <w:pPr>
        <w:spacing w:after="120"/>
        <w:jc w:val="both"/>
        <w:rPr>
          <w:b/>
          <w:bCs/>
          <w:iCs/>
        </w:rPr>
      </w:pPr>
      <w:r>
        <w:rPr>
          <w:b/>
          <w:bCs/>
          <w:iCs/>
        </w:rPr>
        <w:t>2)   Pásy a pos</w:t>
      </w:r>
      <w:r>
        <w:rPr>
          <w:b/>
          <w:bCs/>
          <w:iCs/>
        </w:rPr>
        <w:t xml:space="preserve">troje </w:t>
      </w:r>
    </w:p>
    <w:p w:rsidR="00000000" w:rsidRDefault="00BB43D7">
      <w:pPr>
        <w:spacing w:after="120"/>
        <w:ind w:left="357"/>
        <w:jc w:val="both"/>
      </w:pPr>
      <w:r>
        <w:t>a)  vizuální kontrola bezpečnostních prvků postroje</w:t>
      </w:r>
    </w:p>
    <w:p w:rsidR="00000000" w:rsidRDefault="00BB43D7">
      <w:pPr>
        <w:pStyle w:val="dka2"/>
        <w:tabs>
          <w:tab w:val="left" w:pos="900"/>
        </w:tabs>
      </w:pPr>
      <w:r>
        <w:t xml:space="preserve">            -   kontrola kompletnosti postroje,</w:t>
      </w:r>
    </w:p>
    <w:p w:rsidR="00000000" w:rsidRDefault="00BB43D7">
      <w:pPr>
        <w:tabs>
          <w:tab w:val="left" w:pos="900"/>
        </w:tabs>
        <w:jc w:val="both"/>
      </w:pPr>
      <w:r>
        <w:t xml:space="preserve">            -   kontrola pevnostních švů (známky prořezu, spálení, opotřebení, skvrny od</w:t>
      </w:r>
    </w:p>
    <w:p w:rsidR="00000000" w:rsidRDefault="00BB43D7">
      <w:pPr>
        <w:pStyle w:val="dka2"/>
        <w:tabs>
          <w:tab w:val="left" w:pos="900"/>
        </w:tabs>
        <w:rPr>
          <w:szCs w:val="18"/>
        </w:rPr>
      </w:pPr>
      <w:r>
        <w:rPr>
          <w:szCs w:val="18"/>
        </w:rPr>
        <w:t xml:space="preserve">                chemikálií, vytažení nití, jiné poškození),</w:t>
      </w:r>
    </w:p>
    <w:p w:rsidR="00000000" w:rsidRDefault="00BB43D7">
      <w:pPr>
        <w:pStyle w:val="dka2"/>
        <w:tabs>
          <w:tab w:val="left" w:pos="900"/>
        </w:tabs>
      </w:pPr>
      <w:r>
        <w:t xml:space="preserve">            -   </w:t>
      </w:r>
      <w:r>
        <w:rPr>
          <w:spacing w:val="-2"/>
          <w:szCs w:val="24"/>
        </w:rPr>
        <w:t>kontrola primárních popruhů (známky prořezu, opotřebení, vytažení nití z popruhu),</w:t>
      </w:r>
    </w:p>
    <w:p w:rsidR="00000000" w:rsidRDefault="00BB43D7">
      <w:pPr>
        <w:tabs>
          <w:tab w:val="left" w:pos="900"/>
        </w:tabs>
        <w:jc w:val="both"/>
      </w:pPr>
      <w:r>
        <w:t xml:space="preserve">            -   kontrola přezek (hlubší rýhy, deformace, opotřebení, koroze),</w:t>
      </w:r>
    </w:p>
    <w:p w:rsidR="00000000" w:rsidRDefault="00BB43D7">
      <w:pPr>
        <w:tabs>
          <w:tab w:val="left" w:pos="900"/>
        </w:tabs>
        <w:ind w:left="900" w:hanging="900"/>
        <w:jc w:val="both"/>
      </w:pPr>
      <w:r>
        <w:t xml:space="preserve">            -   </w:t>
      </w:r>
      <w:r>
        <w:rPr>
          <w:spacing w:val="-2"/>
          <w:szCs w:val="24"/>
        </w:rPr>
        <w:t xml:space="preserve">kontrola kovových připojovacích prvků (hlubší rýhy, deformace, </w:t>
      </w:r>
      <w:r>
        <w:rPr>
          <w:spacing w:val="-2"/>
          <w:szCs w:val="24"/>
        </w:rPr>
        <w:t>opotřebení, koroze),</w:t>
      </w:r>
    </w:p>
    <w:p w:rsidR="00000000" w:rsidRDefault="00BB43D7">
      <w:pPr>
        <w:tabs>
          <w:tab w:val="left" w:pos="900"/>
        </w:tabs>
        <w:jc w:val="both"/>
      </w:pPr>
      <w:r>
        <w:t xml:space="preserve">            -  kontrola karabin (pokud je součástí postroje, postupujeme dle kontroly karabin                      </w:t>
      </w:r>
      <w:r>
        <w:br/>
        <w:t xml:space="preserve">                 a spojek),</w:t>
      </w:r>
    </w:p>
    <w:p w:rsidR="00000000" w:rsidRDefault="00BB43D7">
      <w:pPr>
        <w:tabs>
          <w:tab w:val="left" w:pos="900"/>
        </w:tabs>
        <w:spacing w:after="120"/>
        <w:ind w:left="902" w:hanging="902"/>
        <w:jc w:val="both"/>
      </w:pPr>
      <w:r>
        <w:t xml:space="preserve">            -  kontrola připojovacího prostředku (pokud je součástí postroje, postupujeme d</w:t>
      </w:r>
      <w:r>
        <w:t xml:space="preserve">le    </w:t>
      </w:r>
      <w:r>
        <w:br/>
        <w:t xml:space="preserve">  kontroly textilních smyček, případně lan), </w:t>
      </w:r>
    </w:p>
    <w:p w:rsidR="00000000" w:rsidRDefault="00BB43D7">
      <w:pPr>
        <w:spacing w:after="60"/>
        <w:ind w:left="992" w:hanging="992"/>
        <w:jc w:val="both"/>
      </w:pPr>
      <w:r>
        <w:t xml:space="preserve">       b)  vizuální kontrola ostatních prvků postroje</w:t>
      </w:r>
    </w:p>
    <w:p w:rsidR="00000000" w:rsidRDefault="00BB43D7">
      <w:pPr>
        <w:ind w:left="993" w:hanging="993"/>
        <w:jc w:val="both"/>
      </w:pPr>
      <w:r>
        <w:t xml:space="preserve">             - </w:t>
      </w:r>
      <w:r>
        <w:rPr>
          <w:spacing w:val="-2"/>
          <w:szCs w:val="24"/>
        </w:rPr>
        <w:t>kontrola sekundárních popruhů, kontrola polstrování, kontrola materiálových  poutek</w:t>
      </w:r>
      <w:r>
        <w:t xml:space="preserve"> (menší poškození není na závadu),</w:t>
      </w:r>
    </w:p>
    <w:p w:rsidR="00000000" w:rsidRDefault="00BB43D7">
      <w:pPr>
        <w:spacing w:after="120"/>
        <w:ind w:left="992" w:hanging="992"/>
        <w:jc w:val="both"/>
      </w:pPr>
      <w:r>
        <w:t xml:space="preserve">             -  </w:t>
      </w:r>
      <w:r>
        <w:t>kontrola švů, které nejsou pevnostní (menší poškození není na závadu – pokud není známo zda je šev pevnostní, kontroluje se jako pevnostní),</w:t>
      </w:r>
    </w:p>
    <w:p w:rsidR="00000000" w:rsidRDefault="00BB43D7">
      <w:pPr>
        <w:pStyle w:val="dka2"/>
        <w:spacing w:after="120"/>
      </w:pPr>
      <w:r>
        <w:t xml:space="preserve">        c)  funkční kontrola</w:t>
      </w:r>
    </w:p>
    <w:p w:rsidR="00000000" w:rsidRDefault="00BB43D7">
      <w:pPr>
        <w:pStyle w:val="dka2"/>
        <w:rPr>
          <w:szCs w:val="18"/>
        </w:rPr>
      </w:pPr>
      <w:r>
        <w:rPr>
          <w:szCs w:val="18"/>
        </w:rPr>
        <w:t xml:space="preserve">             -  kontrola správného protažení popruhů přezkami,</w:t>
      </w:r>
    </w:p>
    <w:p w:rsidR="00000000" w:rsidRDefault="00BB43D7">
      <w:pPr>
        <w:pStyle w:val="Zkladntext"/>
      </w:pPr>
      <w:r>
        <w:t xml:space="preserve">             -  kontrol</w:t>
      </w:r>
      <w:r>
        <w:t>a nastavitelnosti délky popruhů.</w:t>
      </w:r>
    </w:p>
    <w:p w:rsidR="00000000" w:rsidRDefault="00BB43D7">
      <w:pPr>
        <w:ind w:left="1080"/>
        <w:jc w:val="both"/>
      </w:pPr>
    </w:p>
    <w:p w:rsidR="00000000" w:rsidRDefault="00BB43D7">
      <w:pPr>
        <w:ind w:left="1080"/>
        <w:jc w:val="both"/>
      </w:pPr>
    </w:p>
    <w:p w:rsidR="00000000" w:rsidRDefault="00BB43D7">
      <w:pPr>
        <w:ind w:left="1080"/>
        <w:jc w:val="both"/>
        <w:rPr>
          <w:b/>
          <w:bCs/>
        </w:rPr>
      </w:pPr>
    </w:p>
    <w:p w:rsidR="00000000" w:rsidRDefault="00BB43D7">
      <w:pPr>
        <w:spacing w:after="120"/>
        <w:jc w:val="both"/>
        <w:rPr>
          <w:b/>
          <w:bCs/>
          <w:iCs/>
        </w:rPr>
      </w:pPr>
      <w:r>
        <w:rPr>
          <w:b/>
          <w:bCs/>
          <w:iCs/>
        </w:rPr>
        <w:t>3)   Ostatní textilní materiál</w:t>
      </w:r>
    </w:p>
    <w:p w:rsidR="00000000" w:rsidRDefault="00BB43D7">
      <w:pPr>
        <w:spacing w:after="120"/>
        <w:ind w:left="357"/>
        <w:jc w:val="both"/>
      </w:pPr>
      <w:r>
        <w:t xml:space="preserve"> Vizuální  kontrola jednotlivých součástí prostředku</w:t>
      </w:r>
    </w:p>
    <w:p w:rsidR="00000000" w:rsidRDefault="00BB43D7">
      <w:pPr>
        <w:ind w:left="1134" w:hanging="1134"/>
        <w:jc w:val="both"/>
      </w:pPr>
      <w:r>
        <w:t xml:space="preserve">             -  kontrola stavu smyčky (popruhu),</w:t>
      </w:r>
    </w:p>
    <w:p w:rsidR="00000000" w:rsidRDefault="00BB43D7">
      <w:pPr>
        <w:ind w:left="993" w:hanging="993"/>
        <w:jc w:val="both"/>
      </w:pPr>
      <w:r>
        <w:t xml:space="preserve">             - kontrola  pevnostních švů (známky  prořezu, spálení, opotřebení, skvrn  </w:t>
      </w:r>
      <w:r>
        <w:t xml:space="preserve">od </w:t>
      </w:r>
      <w:proofErr w:type="spellStart"/>
      <w:r>
        <w:t>chemi-kálií</w:t>
      </w:r>
      <w:proofErr w:type="spellEnd"/>
      <w:r>
        <w:t>, vytažení nití),</w:t>
      </w:r>
    </w:p>
    <w:p w:rsidR="00000000" w:rsidRDefault="00BB43D7">
      <w:pPr>
        <w:pStyle w:val="dka2"/>
        <w:ind w:left="1134" w:hanging="1134"/>
      </w:pPr>
      <w:r>
        <w:t xml:space="preserve">             -  kontrola pláště (viz kontrola lan),</w:t>
      </w:r>
    </w:p>
    <w:p w:rsidR="00000000" w:rsidRDefault="00BB43D7">
      <w:pPr>
        <w:ind w:left="993" w:hanging="993"/>
        <w:jc w:val="both"/>
      </w:pPr>
      <w:r>
        <w:t xml:space="preserve">             - kontrola kovových součástí (připojovací oka, očnice, přezky – hlubší rýhy, </w:t>
      </w:r>
      <w:proofErr w:type="spellStart"/>
      <w:r>
        <w:t>defor-mace</w:t>
      </w:r>
      <w:proofErr w:type="spellEnd"/>
      <w:r>
        <w:t>, opotřebení, koroze),</w:t>
      </w:r>
    </w:p>
    <w:p w:rsidR="00000000" w:rsidRDefault="00BB43D7">
      <w:pPr>
        <w:ind w:left="993" w:hanging="993"/>
        <w:jc w:val="both"/>
      </w:pPr>
      <w:r>
        <w:t xml:space="preserve">             - kontrola tlumiče pádu (známky proř</w:t>
      </w:r>
      <w:r>
        <w:t>ezu, prodření, spálení, opotřebení, skvrn od    chemikálií, vytažení nití, kontrola neporušenosti švů určených k absorbování pádové energie, kontrola pevnostních švů),</w:t>
      </w:r>
    </w:p>
    <w:p w:rsidR="00000000" w:rsidRDefault="00BB43D7">
      <w:pPr>
        <w:jc w:val="both"/>
      </w:pPr>
      <w:r>
        <w:t xml:space="preserve">             -  kontrola stupaček žebříků.</w:t>
      </w:r>
    </w:p>
    <w:p w:rsidR="00000000" w:rsidRDefault="00BB43D7">
      <w:pPr>
        <w:jc w:val="both"/>
      </w:pPr>
    </w:p>
    <w:p w:rsidR="00000000" w:rsidRDefault="00BB43D7">
      <w:pPr>
        <w:spacing w:after="120"/>
        <w:jc w:val="both"/>
        <w:rPr>
          <w:b/>
          <w:bCs/>
          <w:iCs/>
        </w:rPr>
      </w:pPr>
      <w:r>
        <w:rPr>
          <w:b/>
          <w:bCs/>
          <w:iCs/>
        </w:rPr>
        <w:t>4.   Karabiny a spojky</w:t>
      </w:r>
    </w:p>
    <w:p w:rsidR="00000000" w:rsidRDefault="00BB43D7">
      <w:pPr>
        <w:spacing w:after="60"/>
        <w:ind w:left="357"/>
        <w:jc w:val="both"/>
      </w:pPr>
      <w:r>
        <w:t>a)   vizuální kontrol</w:t>
      </w:r>
      <w:r>
        <w:t>a</w:t>
      </w:r>
    </w:p>
    <w:p w:rsidR="00000000" w:rsidRDefault="00BB43D7">
      <w:pPr>
        <w:spacing w:after="120"/>
        <w:ind w:left="992" w:hanging="992"/>
        <w:jc w:val="both"/>
      </w:pPr>
      <w:r>
        <w:t xml:space="preserve">             -  kontrola těla karabiny, zámku karabiny, západky, nýtu a pojistky karabiny (hlubší rýhy, deformace, opotřebení – úbytek a změny materiálu vlivem koroze a jiné che-</w:t>
      </w:r>
      <w:proofErr w:type="spellStart"/>
      <w:r>
        <w:t>mické</w:t>
      </w:r>
      <w:proofErr w:type="spellEnd"/>
      <w:r>
        <w:t xml:space="preserve"> reakce),</w:t>
      </w:r>
    </w:p>
    <w:p w:rsidR="00000000" w:rsidRDefault="00BB43D7">
      <w:pPr>
        <w:numPr>
          <w:ilvl w:val="0"/>
          <w:numId w:val="6"/>
        </w:numPr>
        <w:spacing w:after="60"/>
        <w:ind w:left="777" w:hanging="357"/>
        <w:jc w:val="both"/>
      </w:pPr>
      <w:r>
        <w:t>funkční kontrola</w:t>
      </w:r>
    </w:p>
    <w:p w:rsidR="00000000" w:rsidRDefault="00BB43D7">
      <w:pPr>
        <w:ind w:left="993" w:hanging="213"/>
        <w:jc w:val="both"/>
      </w:pPr>
      <w:r>
        <w:t>- kontrola  funkce  západky  karabiny (otevř</w:t>
      </w:r>
      <w:r>
        <w:t xml:space="preserve">ení,  zavření  karabiny,  kontrola </w:t>
      </w:r>
      <w:proofErr w:type="spellStart"/>
      <w:r>
        <w:t>samočin-ného</w:t>
      </w:r>
      <w:proofErr w:type="spellEnd"/>
      <w:r>
        <w:t xml:space="preserve"> těsného dovření karabiny, správné dolehnutí západky do zámku),</w:t>
      </w:r>
    </w:p>
    <w:p w:rsidR="00000000" w:rsidRDefault="00BB43D7">
      <w:pPr>
        <w:ind w:left="993" w:hanging="993"/>
        <w:jc w:val="both"/>
      </w:pPr>
      <w:r>
        <w:t xml:space="preserve">             - kontrola funkce pojistky západky (otevření, zavření, kontrola zabránění otevření západky při zavřené pojistce, kontrola samočinnéh</w:t>
      </w:r>
      <w:r>
        <w:t>o zavírání automatické pojistky).</w:t>
      </w:r>
    </w:p>
    <w:p w:rsidR="00000000" w:rsidRDefault="00BB43D7">
      <w:pPr>
        <w:pStyle w:val="dka2"/>
      </w:pPr>
    </w:p>
    <w:p w:rsidR="00000000" w:rsidRDefault="00BB43D7">
      <w:pPr>
        <w:spacing w:after="120"/>
        <w:jc w:val="both"/>
        <w:rPr>
          <w:b/>
          <w:bCs/>
          <w:iCs/>
        </w:rPr>
      </w:pPr>
      <w:r>
        <w:rPr>
          <w:b/>
          <w:bCs/>
          <w:iCs/>
        </w:rPr>
        <w:t>5.   Ostatní kovový materiál</w:t>
      </w:r>
    </w:p>
    <w:p w:rsidR="00000000" w:rsidRDefault="00BB43D7">
      <w:pPr>
        <w:numPr>
          <w:ilvl w:val="0"/>
          <w:numId w:val="28"/>
        </w:numPr>
        <w:spacing w:after="120"/>
        <w:ind w:left="714" w:hanging="357"/>
        <w:jc w:val="both"/>
        <w:rPr>
          <w:bCs/>
        </w:rPr>
      </w:pPr>
      <w:r>
        <w:rPr>
          <w:bCs/>
        </w:rPr>
        <w:t>kovové prostředky  bez pohyblivých částí - vizuální kontrola</w:t>
      </w:r>
    </w:p>
    <w:p w:rsidR="00000000" w:rsidRDefault="00BB43D7">
      <w:pPr>
        <w:ind w:left="993" w:hanging="273"/>
        <w:jc w:val="both"/>
        <w:rPr>
          <w:bCs/>
        </w:rPr>
      </w:pPr>
      <w:r>
        <w:rPr>
          <w:bCs/>
        </w:rPr>
        <w:t>-  kontrola těla prostředku (vrypy, výrazný úbytek materiálu, praskliny, změny mate-</w:t>
      </w:r>
      <w:proofErr w:type="spellStart"/>
      <w:r>
        <w:rPr>
          <w:bCs/>
        </w:rPr>
        <w:t>riálu</w:t>
      </w:r>
      <w:proofErr w:type="spellEnd"/>
      <w:r>
        <w:rPr>
          <w:bCs/>
        </w:rPr>
        <w:t xml:space="preserve"> v důsledku koroze nebo jiné chemické reak</w:t>
      </w:r>
      <w:r>
        <w:rPr>
          <w:bCs/>
        </w:rPr>
        <w:t>ce),</w:t>
      </w:r>
    </w:p>
    <w:p w:rsidR="00000000" w:rsidRDefault="00BB43D7">
      <w:pPr>
        <w:ind w:left="993" w:hanging="993"/>
        <w:jc w:val="both"/>
        <w:rPr>
          <w:bCs/>
        </w:rPr>
      </w:pPr>
      <w:r>
        <w:rPr>
          <w:bCs/>
        </w:rPr>
        <w:t xml:space="preserve">            -  kontrola ocelového lana u ocelových kotvících smyček – možné přetržení pramenů, tvarové změny (nevratné zlomení lana přes hranu), změna materiálu vlivem koroze nebo jiné chemické reakce,</w:t>
      </w:r>
    </w:p>
    <w:p w:rsidR="00000000" w:rsidRDefault="00BB43D7">
      <w:pPr>
        <w:ind w:left="993" w:hanging="993"/>
        <w:jc w:val="both"/>
        <w:rPr>
          <w:bCs/>
        </w:rPr>
      </w:pPr>
      <w:r>
        <w:rPr>
          <w:bCs/>
        </w:rPr>
        <w:t xml:space="preserve">            -  kontrola  ok  u ocelových kotvícíc</w:t>
      </w:r>
      <w:r>
        <w:rPr>
          <w:bCs/>
        </w:rPr>
        <w:t>h  smyček – přetržení  pramenů, výrazné  vrypy nebo úbytek materiálu na koncovkách lana, změna materiálu vlivem koroze nebo jiné chemické reakce,</w:t>
      </w:r>
    </w:p>
    <w:p w:rsidR="00000000" w:rsidRDefault="00BB43D7">
      <w:pPr>
        <w:spacing w:after="120"/>
        <w:ind w:left="992" w:hanging="992"/>
        <w:jc w:val="both"/>
        <w:rPr>
          <w:bCs/>
        </w:rPr>
      </w:pPr>
      <w:r>
        <w:rPr>
          <w:bCs/>
        </w:rPr>
        <w:t xml:space="preserve">            -   vtažení volného konce lana do nalisované objímky na koncovkách smyčky;</w:t>
      </w:r>
    </w:p>
    <w:p w:rsidR="00000000" w:rsidRDefault="00BB43D7">
      <w:pPr>
        <w:numPr>
          <w:ilvl w:val="0"/>
          <w:numId w:val="28"/>
        </w:numPr>
        <w:spacing w:after="120"/>
        <w:ind w:left="714" w:hanging="357"/>
        <w:jc w:val="both"/>
        <w:rPr>
          <w:bCs/>
        </w:rPr>
      </w:pPr>
      <w:r>
        <w:rPr>
          <w:bCs/>
        </w:rPr>
        <w:t>kovové prostředky s poh</w:t>
      </w:r>
      <w:r>
        <w:rPr>
          <w:bCs/>
        </w:rPr>
        <w:t>yblivými částmi</w:t>
      </w:r>
    </w:p>
    <w:p w:rsidR="00000000" w:rsidRDefault="00BB43D7">
      <w:pPr>
        <w:spacing w:after="60"/>
        <w:ind w:left="357"/>
        <w:jc w:val="both"/>
        <w:rPr>
          <w:bCs/>
        </w:rPr>
      </w:pPr>
      <w:r>
        <w:rPr>
          <w:bCs/>
        </w:rPr>
        <w:t>ba)  vizuální kontrola</w:t>
      </w:r>
    </w:p>
    <w:p w:rsidR="00000000" w:rsidRDefault="00BB43D7">
      <w:pPr>
        <w:jc w:val="both"/>
        <w:rPr>
          <w:bCs/>
        </w:rPr>
      </w:pPr>
      <w:r>
        <w:rPr>
          <w:bCs/>
        </w:rPr>
        <w:t xml:space="preserve">              -  kontrola celistvosti a kompletnosti prostředku,</w:t>
      </w:r>
    </w:p>
    <w:p w:rsidR="00000000" w:rsidRDefault="00BB43D7">
      <w:pPr>
        <w:spacing w:after="120"/>
        <w:ind w:left="1134" w:hanging="1134"/>
        <w:jc w:val="both"/>
        <w:rPr>
          <w:bCs/>
        </w:rPr>
      </w:pPr>
      <w:r>
        <w:rPr>
          <w:bCs/>
        </w:rPr>
        <w:t xml:space="preserve">              - kontrola těla a jednotlivých částí prostředku (vrypy, výrazný úbytek materiálu, praskliny, změny materiálu v důsledku koroze nebo jiné c</w:t>
      </w:r>
      <w:r>
        <w:rPr>
          <w:bCs/>
        </w:rPr>
        <w:t>hemické reakce),</w:t>
      </w:r>
    </w:p>
    <w:p w:rsidR="00000000" w:rsidRDefault="00BB43D7">
      <w:pPr>
        <w:pStyle w:val="Zkladntext"/>
        <w:spacing w:after="60"/>
        <w:rPr>
          <w:bCs/>
        </w:rPr>
      </w:pPr>
      <w:r>
        <w:rPr>
          <w:bCs/>
        </w:rPr>
        <w:t xml:space="preserve">      </w:t>
      </w:r>
      <w:proofErr w:type="spellStart"/>
      <w:r>
        <w:rPr>
          <w:bCs/>
        </w:rPr>
        <w:t>bb</w:t>
      </w:r>
      <w:proofErr w:type="spellEnd"/>
      <w:r>
        <w:rPr>
          <w:bCs/>
        </w:rPr>
        <w:t>)  funkční kontrola</w:t>
      </w:r>
    </w:p>
    <w:p w:rsidR="00000000" w:rsidRDefault="00BB43D7">
      <w:pPr>
        <w:ind w:left="1134" w:hanging="1134"/>
        <w:jc w:val="both"/>
        <w:rPr>
          <w:bCs/>
        </w:rPr>
      </w:pPr>
      <w:r>
        <w:rPr>
          <w:bCs/>
        </w:rPr>
        <w:t xml:space="preserve">               -  </w:t>
      </w:r>
      <w:r>
        <w:rPr>
          <w:bCs/>
          <w:spacing w:val="-2"/>
        </w:rPr>
        <w:t>kontrola tvaru jednotlivých částí a jejich správné vzájemné polohy (vyhnutí bočnic,</w:t>
      </w:r>
      <w:r>
        <w:rPr>
          <w:bCs/>
        </w:rPr>
        <w:t xml:space="preserve"> třecích segmentů, pojistek, čepů, blokujících palců apod.),</w:t>
      </w:r>
    </w:p>
    <w:p w:rsidR="00000000" w:rsidRDefault="00BB43D7">
      <w:pPr>
        <w:jc w:val="both"/>
      </w:pPr>
      <w:r>
        <w:t xml:space="preserve">               -   funkční kontrola pohyblivých č</w:t>
      </w:r>
      <w:r>
        <w:t>ástí (bočnic, třecích segmentů, pojistek,  čepů).</w:t>
      </w:r>
    </w:p>
    <w:p w:rsidR="00000000" w:rsidRDefault="00BB43D7">
      <w:pPr>
        <w:tabs>
          <w:tab w:val="left" w:pos="6675"/>
        </w:tabs>
        <w:spacing w:after="120"/>
        <w:jc w:val="both"/>
        <w:rPr>
          <w:b/>
          <w:bCs/>
          <w:iCs/>
        </w:rPr>
      </w:pPr>
    </w:p>
    <w:p w:rsidR="00000000" w:rsidRDefault="00BB43D7">
      <w:pPr>
        <w:tabs>
          <w:tab w:val="left" w:pos="6675"/>
        </w:tabs>
        <w:spacing w:after="120"/>
        <w:jc w:val="both"/>
        <w:rPr>
          <w:b/>
          <w:bCs/>
          <w:iCs/>
        </w:rPr>
      </w:pPr>
    </w:p>
    <w:p w:rsidR="00000000" w:rsidRDefault="00BB43D7">
      <w:pPr>
        <w:tabs>
          <w:tab w:val="left" w:pos="6675"/>
        </w:tabs>
        <w:spacing w:after="120"/>
        <w:jc w:val="both"/>
        <w:rPr>
          <w:b/>
          <w:bCs/>
          <w:iCs/>
        </w:rPr>
      </w:pPr>
      <w:r>
        <w:rPr>
          <w:b/>
          <w:bCs/>
          <w:iCs/>
        </w:rPr>
        <w:t>6.   Speciální prostředky pro vytahování a spouštění</w:t>
      </w:r>
    </w:p>
    <w:p w:rsidR="00000000" w:rsidRDefault="00BB43D7">
      <w:pPr>
        <w:tabs>
          <w:tab w:val="left" w:pos="6675"/>
        </w:tabs>
        <w:spacing w:after="120"/>
        <w:ind w:left="357"/>
        <w:jc w:val="both"/>
      </w:pPr>
      <w:r>
        <w:t>a)   vizuální kontrola</w:t>
      </w:r>
    </w:p>
    <w:p w:rsidR="00000000" w:rsidRDefault="00BB43D7">
      <w:pPr>
        <w:pStyle w:val="dka2"/>
        <w:tabs>
          <w:tab w:val="left" w:pos="6675"/>
        </w:tabs>
        <w:ind w:left="851" w:hanging="851"/>
      </w:pPr>
      <w:r>
        <w:t xml:space="preserve">             -   kontrola kompletnosti a celistvosti,</w:t>
      </w:r>
    </w:p>
    <w:p w:rsidR="00000000" w:rsidRDefault="00BB43D7">
      <w:pPr>
        <w:ind w:left="1080" w:hanging="1080"/>
        <w:jc w:val="both"/>
      </w:pPr>
      <w:r>
        <w:t xml:space="preserve">             -   kontrola kovových částí prostředku (deformace, vrypy, výr</w:t>
      </w:r>
      <w:r>
        <w:t xml:space="preserve">azný úbytek  materiálu, </w:t>
      </w:r>
    </w:p>
    <w:p w:rsidR="00000000" w:rsidRDefault="00BB43D7">
      <w:pPr>
        <w:jc w:val="both"/>
      </w:pPr>
      <w:r>
        <w:t xml:space="preserve">                  praskliny, změny materiálu v důsledku koroze nebo jiné chemické reakce),</w:t>
      </w:r>
    </w:p>
    <w:p w:rsidR="00000000" w:rsidRDefault="00BB43D7">
      <w:pPr>
        <w:tabs>
          <w:tab w:val="left" w:pos="6675"/>
        </w:tabs>
        <w:ind w:left="1134" w:hanging="1134"/>
        <w:jc w:val="both"/>
        <w:rPr>
          <w:rFonts w:cs="Arial"/>
        </w:rPr>
      </w:pPr>
      <w:r>
        <w:rPr>
          <w:rFonts w:cs="Arial"/>
        </w:rPr>
        <w:t xml:space="preserve">             -  kontrola textilních částí prostředku (viz kontrola ostatních textilních prostředků, případně lan),</w:t>
      </w:r>
    </w:p>
    <w:p w:rsidR="00000000" w:rsidRDefault="00BB43D7">
      <w:pPr>
        <w:tabs>
          <w:tab w:val="left" w:pos="6675"/>
        </w:tabs>
        <w:spacing w:after="120"/>
        <w:ind w:left="1077" w:hanging="1077"/>
        <w:jc w:val="both"/>
        <w:rPr>
          <w:rFonts w:cs="Arial"/>
        </w:rPr>
      </w:pPr>
      <w:r>
        <w:rPr>
          <w:rFonts w:cs="Arial"/>
        </w:rPr>
        <w:t xml:space="preserve">             -  kontrola </w:t>
      </w:r>
      <w:r>
        <w:rPr>
          <w:rFonts w:cs="Arial"/>
        </w:rPr>
        <w:t>ostatních částí  prostředku – plastový skelet</w:t>
      </w:r>
      <w:r>
        <w:rPr>
          <w:rFonts w:cs="Arial"/>
          <w:b/>
          <w:bCs/>
        </w:rPr>
        <w:t xml:space="preserve">  </w:t>
      </w:r>
      <w:r>
        <w:rPr>
          <w:rFonts w:cs="Arial"/>
        </w:rPr>
        <w:t xml:space="preserve">nosítek  apod. (praskliny, </w:t>
      </w:r>
      <w:proofErr w:type="spellStart"/>
      <w:r>
        <w:rPr>
          <w:rFonts w:cs="Arial"/>
        </w:rPr>
        <w:t>vý</w:t>
      </w:r>
      <w:proofErr w:type="spellEnd"/>
      <w:r>
        <w:rPr>
          <w:rFonts w:cs="Arial"/>
        </w:rPr>
        <w:t>-razné vrypy, opotřebení, změny materiálu),</w:t>
      </w:r>
    </w:p>
    <w:p w:rsidR="00000000" w:rsidRDefault="00BB43D7">
      <w:pPr>
        <w:tabs>
          <w:tab w:val="left" w:pos="6675"/>
        </w:tabs>
        <w:spacing w:after="60"/>
        <w:ind w:left="420"/>
        <w:jc w:val="both"/>
      </w:pPr>
      <w:r>
        <w:rPr>
          <w:rFonts w:cs="Arial"/>
        </w:rPr>
        <w:t xml:space="preserve">b)  </w:t>
      </w:r>
      <w:r>
        <w:t xml:space="preserve"> funkční kontrola</w:t>
      </w:r>
    </w:p>
    <w:p w:rsidR="00000000" w:rsidRDefault="00BB43D7">
      <w:pPr>
        <w:ind w:left="1134" w:hanging="1134"/>
        <w:jc w:val="both"/>
        <w:outlineLvl w:val="2"/>
        <w:rPr>
          <w:rFonts w:cs="Arial"/>
        </w:rPr>
      </w:pPr>
      <w:r>
        <w:rPr>
          <w:rFonts w:cs="Arial"/>
          <w:b/>
          <w:bCs/>
        </w:rPr>
        <w:t xml:space="preserve">              </w:t>
      </w:r>
      <w:r>
        <w:rPr>
          <w:rFonts w:cs="Arial"/>
        </w:rPr>
        <w:t>-   kontrola tvaru jednotlivých částí a jejich správné vzájemné polohy (kotvící body, nohy, patky, č</w:t>
      </w:r>
      <w:r>
        <w:rPr>
          <w:rFonts w:cs="Arial"/>
        </w:rPr>
        <w:t>epy, šrouby, ostatní příslušenství – např. kladky, navíjecí zařízení, závěsný systém nosítek – správné umístění, správné protažení popruhů přezkami, zajištění karabin, kontrola uzlů apod.),</w:t>
      </w:r>
    </w:p>
    <w:p w:rsidR="00000000" w:rsidRDefault="00BB43D7">
      <w:pPr>
        <w:spacing w:after="120"/>
        <w:ind w:left="1134" w:hanging="1134"/>
        <w:jc w:val="both"/>
        <w:outlineLvl w:val="2"/>
        <w:rPr>
          <w:rFonts w:cs="Arial"/>
        </w:rPr>
      </w:pPr>
      <w:r>
        <w:rPr>
          <w:rFonts w:cs="Arial"/>
        </w:rPr>
        <w:t xml:space="preserve">              -   funkční kontrola pohyblivých částí (vysunutí a z</w:t>
      </w:r>
      <w:r>
        <w:rPr>
          <w:rFonts w:cs="Arial"/>
        </w:rPr>
        <w:t>ajištění nohou trojnožky, stabilita trojnožky, utažení šroubů, zajištění čepů, kontrola nastavitelnosti popruhů nosítek, kontrola funkčnosti karabin apod.).</w:t>
      </w:r>
    </w:p>
    <w:p w:rsidR="00000000" w:rsidRDefault="00BB43D7">
      <w:pPr>
        <w:ind w:firstLine="708"/>
        <w:jc w:val="both"/>
      </w:pPr>
      <w:r>
        <w:t xml:space="preserve">Pro speciální zařízení typu </w:t>
      </w:r>
      <w:proofErr w:type="spellStart"/>
      <w:r>
        <w:t>Rollgliss</w:t>
      </w:r>
      <w:proofErr w:type="spellEnd"/>
      <w:r>
        <w:t xml:space="preserve">, </w:t>
      </w:r>
      <w:proofErr w:type="spellStart"/>
      <w:r>
        <w:t>Evak</w:t>
      </w:r>
      <w:proofErr w:type="spellEnd"/>
      <w:r>
        <w:t xml:space="preserve">, lanové navijáky apod. je nutné se řídit </w:t>
      </w:r>
      <w:proofErr w:type="spellStart"/>
      <w:r>
        <w:t>ná-vodem</w:t>
      </w:r>
      <w:proofErr w:type="spellEnd"/>
      <w:r>
        <w:t xml:space="preserve"> výrob</w:t>
      </w:r>
      <w:r>
        <w:t>ce a uživatelskou kontrolu provádět v souladu s tímto návodem. Vzhledem ke specifikům těchto zařízení zpracuje osoba pověřená péčí o materiál stručný postup uživatelské kontroly před a po použití v souladu s návodem výrobce. Uživatelská kontrola se bude sk</w:t>
      </w:r>
      <w:r>
        <w:t>ládat z kontroly vizuální a stručné kontroly funkční.</w:t>
      </w:r>
    </w:p>
    <w:p w:rsidR="00000000" w:rsidRDefault="00BB43D7">
      <w:pPr>
        <w:ind w:firstLine="708"/>
        <w:jc w:val="both"/>
        <w:rPr>
          <w:b/>
          <w:bCs/>
        </w:rPr>
      </w:pPr>
    </w:p>
    <w:p w:rsidR="00000000" w:rsidRDefault="00BB43D7">
      <w:pPr>
        <w:rPr>
          <w:b/>
          <w:bCs/>
        </w:rPr>
      </w:pPr>
      <w:r>
        <w:rPr>
          <w:b/>
          <w:bCs/>
        </w:rPr>
        <w:t>7.   Ostatní prostředky</w:t>
      </w:r>
    </w:p>
    <w:p w:rsidR="00000000" w:rsidRDefault="00BB43D7">
      <w:pPr>
        <w:pStyle w:val="Zpat"/>
        <w:tabs>
          <w:tab w:val="clear" w:pos="4536"/>
          <w:tab w:val="clear" w:pos="9072"/>
        </w:tabs>
      </w:pPr>
    </w:p>
    <w:p w:rsidR="00000000" w:rsidRDefault="00BB43D7">
      <w:pPr>
        <w:tabs>
          <w:tab w:val="num" w:pos="720"/>
          <w:tab w:val="left" w:pos="6675"/>
        </w:tabs>
        <w:spacing w:after="60"/>
        <w:ind w:left="357"/>
        <w:jc w:val="both"/>
      </w:pPr>
      <w:r>
        <w:t>a)   vizuální kontrola</w:t>
      </w:r>
    </w:p>
    <w:p w:rsidR="00000000" w:rsidRDefault="00BB43D7">
      <w:pPr>
        <w:tabs>
          <w:tab w:val="left" w:pos="6675"/>
        </w:tabs>
        <w:jc w:val="both"/>
      </w:pPr>
      <w:r>
        <w:t xml:space="preserve">             -   kontrola kompletnosti a celistvosti,</w:t>
      </w:r>
    </w:p>
    <w:p w:rsidR="00000000" w:rsidRDefault="00BB43D7">
      <w:pPr>
        <w:tabs>
          <w:tab w:val="left" w:pos="6675"/>
        </w:tabs>
        <w:jc w:val="both"/>
        <w:rPr>
          <w:rFonts w:cs="Arial"/>
        </w:rPr>
      </w:pPr>
      <w:r>
        <w:t xml:space="preserve">             -  kontrola kovových částí prostředku (viz kontrola ostatních kovových prostředků, </w:t>
      </w:r>
      <w:r>
        <w:br/>
        <w:t xml:space="preserve">  </w:t>
      </w:r>
      <w:r>
        <w:t xml:space="preserve">                případně karabin),</w:t>
      </w:r>
    </w:p>
    <w:p w:rsidR="00000000" w:rsidRDefault="00BB43D7">
      <w:pPr>
        <w:tabs>
          <w:tab w:val="left" w:pos="6675"/>
        </w:tabs>
        <w:jc w:val="both"/>
        <w:rPr>
          <w:rFonts w:cs="Arial"/>
        </w:rPr>
      </w:pPr>
      <w:r>
        <w:rPr>
          <w:rFonts w:cs="Arial"/>
        </w:rPr>
        <w:t xml:space="preserve">             -  kontrola textilních částí prostředku (viz kontrola ostatních textilních prostředků,             </w:t>
      </w:r>
      <w:r>
        <w:rPr>
          <w:rFonts w:cs="Arial"/>
        </w:rPr>
        <w:br/>
        <w:t xml:space="preserve">                  případně lan),</w:t>
      </w:r>
    </w:p>
    <w:p w:rsidR="00000000" w:rsidRDefault="00BB43D7">
      <w:pPr>
        <w:tabs>
          <w:tab w:val="left" w:pos="6675"/>
        </w:tabs>
        <w:spacing w:after="120"/>
        <w:jc w:val="both"/>
        <w:rPr>
          <w:rFonts w:cs="Arial"/>
        </w:rPr>
      </w:pPr>
      <w:r>
        <w:rPr>
          <w:rFonts w:cs="Arial"/>
        </w:rPr>
        <w:t xml:space="preserve">             -   kontrola ostatních částí prostředku – plastových částí, př</w:t>
      </w:r>
      <w:r>
        <w:rPr>
          <w:rFonts w:cs="Arial"/>
        </w:rPr>
        <w:t xml:space="preserve">ezek apod., </w:t>
      </w:r>
    </w:p>
    <w:p w:rsidR="00000000" w:rsidRDefault="00BB43D7">
      <w:pPr>
        <w:tabs>
          <w:tab w:val="num" w:pos="720"/>
          <w:tab w:val="left" w:pos="6675"/>
        </w:tabs>
        <w:spacing w:after="60"/>
        <w:ind w:left="357"/>
        <w:jc w:val="both"/>
      </w:pPr>
      <w:r>
        <w:t>b)   funkční kontrola</w:t>
      </w:r>
    </w:p>
    <w:p w:rsidR="00000000" w:rsidRDefault="00BB43D7">
      <w:pPr>
        <w:ind w:left="360"/>
        <w:jc w:val="both"/>
        <w:outlineLvl w:val="2"/>
        <w:rPr>
          <w:rFonts w:cs="Arial"/>
        </w:rPr>
      </w:pPr>
      <w:r>
        <w:rPr>
          <w:rFonts w:cs="Arial"/>
        </w:rPr>
        <w:t xml:space="preserve">       -   kontrola tvaru jednotlivých částí a jejich správné vzájemné polohy,</w:t>
      </w:r>
    </w:p>
    <w:p w:rsidR="00000000" w:rsidRDefault="00BB43D7">
      <w:pPr>
        <w:ind w:left="360"/>
        <w:jc w:val="both"/>
        <w:outlineLvl w:val="2"/>
        <w:rPr>
          <w:rFonts w:cs="Arial"/>
        </w:rPr>
      </w:pPr>
      <w:r>
        <w:rPr>
          <w:rFonts w:cs="Arial"/>
        </w:rPr>
        <w:t xml:space="preserve">       -   funkční kontrola pohyblivých částí.</w:t>
      </w:r>
    </w:p>
    <w:p w:rsidR="00000000" w:rsidRDefault="00BB43D7">
      <w:pPr>
        <w:tabs>
          <w:tab w:val="left" w:pos="6135"/>
        </w:tabs>
        <w:ind w:firstLine="708"/>
        <w:jc w:val="both"/>
        <w:rPr>
          <w:rFonts w:cs="Arial"/>
        </w:rPr>
      </w:pPr>
      <w:r>
        <w:rPr>
          <w:rFonts w:cs="Arial"/>
        </w:rPr>
        <w:tab/>
      </w: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rPr>
          <w:b/>
          <w:bCs/>
        </w:rPr>
      </w:pPr>
    </w:p>
    <w:p w:rsidR="00000000" w:rsidRDefault="00BB43D7">
      <w:pPr>
        <w:pStyle w:val="Zkladntext"/>
        <w:tabs>
          <w:tab w:val="left" w:pos="-851"/>
          <w:tab w:val="left" w:pos="-709"/>
          <w:tab w:val="left" w:pos="-567"/>
          <w:tab w:val="left" w:pos="7740"/>
          <w:tab w:val="left" w:pos="9214"/>
          <w:tab w:val="left" w:pos="9356"/>
        </w:tabs>
        <w:ind w:left="709" w:hanging="709"/>
        <w:jc w:val="right"/>
        <w:rPr>
          <w:b/>
          <w:bCs/>
        </w:rPr>
      </w:pPr>
    </w:p>
    <w:p w:rsidR="00000000" w:rsidRDefault="00BB43D7">
      <w:pPr>
        <w:pStyle w:val="Zkladntext"/>
        <w:tabs>
          <w:tab w:val="left" w:pos="-851"/>
          <w:tab w:val="left" w:pos="-709"/>
          <w:tab w:val="left" w:pos="-567"/>
          <w:tab w:val="left" w:pos="7740"/>
          <w:tab w:val="left" w:pos="9214"/>
          <w:tab w:val="left" w:pos="9356"/>
        </w:tabs>
        <w:ind w:left="709" w:hanging="709"/>
        <w:jc w:val="right"/>
        <w:rPr>
          <w:b/>
          <w:bCs/>
        </w:rPr>
      </w:pPr>
    </w:p>
    <w:p w:rsidR="00000000" w:rsidRDefault="00BB43D7">
      <w:pPr>
        <w:pStyle w:val="Zkladntext"/>
        <w:tabs>
          <w:tab w:val="left" w:pos="-851"/>
          <w:tab w:val="left" w:pos="-709"/>
          <w:tab w:val="left" w:pos="-567"/>
          <w:tab w:val="left" w:pos="7740"/>
          <w:tab w:val="left" w:pos="9214"/>
          <w:tab w:val="left" w:pos="9356"/>
        </w:tabs>
        <w:ind w:left="709" w:hanging="709"/>
        <w:jc w:val="right"/>
        <w:rPr>
          <w:b/>
          <w:bCs/>
        </w:rPr>
      </w:pPr>
    </w:p>
    <w:p w:rsidR="00000000" w:rsidRDefault="00BB43D7">
      <w:pPr>
        <w:pStyle w:val="Zkladntext"/>
        <w:tabs>
          <w:tab w:val="left" w:pos="-851"/>
          <w:tab w:val="left" w:pos="-709"/>
          <w:tab w:val="left" w:pos="-567"/>
          <w:tab w:val="left" w:pos="7740"/>
          <w:tab w:val="left" w:pos="9214"/>
          <w:tab w:val="left" w:pos="9356"/>
        </w:tabs>
        <w:rPr>
          <w:b/>
          <w:bCs/>
          <w:color w:val="0000FF"/>
        </w:rPr>
      </w:pPr>
    </w:p>
    <w:p w:rsidR="00000000" w:rsidRDefault="00BB43D7">
      <w:pPr>
        <w:pStyle w:val="Zkladntext"/>
        <w:tabs>
          <w:tab w:val="left" w:pos="-851"/>
          <w:tab w:val="left" w:pos="-709"/>
          <w:tab w:val="left" w:pos="-567"/>
          <w:tab w:val="left" w:pos="7740"/>
          <w:tab w:val="left" w:pos="9214"/>
          <w:tab w:val="left" w:pos="9356"/>
        </w:tabs>
        <w:rPr>
          <w:b/>
          <w:bCs/>
          <w:color w:val="0000FF"/>
        </w:rPr>
      </w:pPr>
    </w:p>
    <w:p w:rsidR="00000000" w:rsidRDefault="00BB43D7">
      <w:pPr>
        <w:pStyle w:val="Zkladntext"/>
        <w:tabs>
          <w:tab w:val="left" w:pos="-851"/>
          <w:tab w:val="left" w:pos="-709"/>
          <w:tab w:val="left" w:pos="-567"/>
          <w:tab w:val="left" w:pos="7740"/>
          <w:tab w:val="left" w:pos="9214"/>
          <w:tab w:val="left" w:pos="9356"/>
        </w:tabs>
        <w:rPr>
          <w:b/>
          <w:bCs/>
          <w:color w:val="0000FF"/>
        </w:rPr>
      </w:pPr>
    </w:p>
    <w:p w:rsidR="00000000" w:rsidRDefault="00BB43D7">
      <w:pPr>
        <w:pStyle w:val="Zkladntext"/>
        <w:tabs>
          <w:tab w:val="left" w:pos="-851"/>
          <w:tab w:val="left" w:pos="-709"/>
          <w:tab w:val="left" w:pos="-567"/>
          <w:tab w:val="left" w:pos="7740"/>
          <w:tab w:val="left" w:pos="9214"/>
          <w:tab w:val="left" w:pos="9356"/>
        </w:tabs>
        <w:rPr>
          <w:b/>
          <w:bCs/>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rPr>
          <w:b/>
          <w:bCs/>
          <w:color w:val="0000FF"/>
        </w:rPr>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p>
    <w:p w:rsidR="00000000" w:rsidRDefault="00BB43D7">
      <w:pPr>
        <w:pStyle w:val="Zkladntext"/>
        <w:tabs>
          <w:tab w:val="left" w:pos="-851"/>
          <w:tab w:val="left" w:pos="-709"/>
          <w:tab w:val="left" w:pos="-567"/>
          <w:tab w:val="left" w:pos="7740"/>
          <w:tab w:val="left" w:pos="9214"/>
          <w:tab w:val="left" w:pos="9356"/>
        </w:tabs>
        <w:ind w:left="709" w:hanging="709"/>
        <w:jc w:val="right"/>
      </w:pPr>
      <w:r>
        <w:t>Příloha č. 8</w:t>
      </w:r>
    </w:p>
    <w:p w:rsidR="00000000" w:rsidRDefault="00BB43D7">
      <w:pPr>
        <w:pStyle w:val="Zkladntext"/>
        <w:tabs>
          <w:tab w:val="left" w:pos="-851"/>
          <w:tab w:val="left" w:pos="-709"/>
          <w:tab w:val="left" w:pos="-567"/>
          <w:tab w:val="left" w:pos="7740"/>
          <w:tab w:val="left" w:pos="9214"/>
          <w:tab w:val="left" w:pos="9356"/>
        </w:tabs>
        <w:spacing w:before="120"/>
        <w:jc w:val="center"/>
        <w:rPr>
          <w:b/>
        </w:rPr>
      </w:pPr>
    </w:p>
    <w:p w:rsidR="00000000" w:rsidRDefault="00BB43D7">
      <w:pPr>
        <w:pStyle w:val="Zkladntext"/>
        <w:tabs>
          <w:tab w:val="left" w:pos="-851"/>
          <w:tab w:val="left" w:pos="-709"/>
          <w:tab w:val="left" w:pos="-567"/>
          <w:tab w:val="left" w:pos="7740"/>
          <w:tab w:val="left" w:pos="9214"/>
          <w:tab w:val="left" w:pos="9356"/>
        </w:tabs>
        <w:spacing w:before="120"/>
        <w:jc w:val="center"/>
        <w:rPr>
          <w:b/>
          <w:caps/>
        </w:rPr>
      </w:pPr>
      <w:r>
        <w:rPr>
          <w:b/>
          <w:caps/>
        </w:rPr>
        <w:t xml:space="preserve">Rozsah uživatelské kontroly vybraných   prostředků  PH </w:t>
      </w:r>
    </w:p>
    <w:p w:rsidR="00000000" w:rsidRDefault="00BB43D7">
      <w:pPr>
        <w:pStyle w:val="Zkladntext"/>
        <w:tabs>
          <w:tab w:val="left" w:pos="-851"/>
          <w:tab w:val="left" w:pos="-709"/>
          <w:tab w:val="left" w:pos="-567"/>
          <w:tab w:val="left" w:pos="7740"/>
          <w:tab w:val="left" w:pos="9214"/>
          <w:tab w:val="left" w:pos="9356"/>
        </w:tabs>
        <w:spacing w:before="120"/>
        <w:jc w:val="center"/>
        <w:rPr>
          <w:b/>
          <w:caps/>
        </w:rPr>
      </w:pPr>
      <w:r>
        <w:rPr>
          <w:b/>
          <w:caps/>
        </w:rPr>
        <w:t>před použi</w:t>
      </w:r>
      <w:r>
        <w:rPr>
          <w:b/>
          <w:caps/>
        </w:rPr>
        <w:t>tím</w:t>
      </w:r>
    </w:p>
    <w:p w:rsidR="00000000" w:rsidRDefault="00BB43D7">
      <w:pPr>
        <w:pStyle w:val="Zkladntext"/>
        <w:tabs>
          <w:tab w:val="left" w:pos="-851"/>
          <w:tab w:val="left" w:pos="-709"/>
          <w:tab w:val="left" w:pos="-567"/>
          <w:tab w:val="left" w:pos="7740"/>
          <w:tab w:val="left" w:pos="9214"/>
          <w:tab w:val="left" w:pos="9356"/>
        </w:tabs>
        <w:ind w:left="709" w:hanging="709"/>
        <w:jc w:val="left"/>
        <w:rPr>
          <w:caps/>
        </w:rPr>
      </w:pPr>
      <w:r>
        <w:rPr>
          <w:caps/>
        </w:rPr>
        <w:tab/>
      </w:r>
    </w:p>
    <w:p w:rsidR="00000000" w:rsidRDefault="00BB43D7">
      <w:pPr>
        <w:pStyle w:val="Zkladntext"/>
        <w:tabs>
          <w:tab w:val="left" w:pos="-851"/>
          <w:tab w:val="left" w:pos="-709"/>
          <w:tab w:val="left" w:pos="-567"/>
          <w:tab w:val="left" w:pos="360"/>
        </w:tabs>
        <w:spacing w:before="120"/>
        <w:ind w:hanging="709"/>
      </w:pPr>
      <w:r>
        <w:tab/>
      </w:r>
      <w:r>
        <w:tab/>
      </w:r>
      <w:r>
        <w:tab/>
      </w:r>
      <w:r>
        <w:tab/>
        <w:t>Uživatelská kontrola prostředků PH před použitím se provádí dle pokynů výrobce ne-</w:t>
      </w:r>
      <w:proofErr w:type="spellStart"/>
      <w:r>
        <w:t>bo</w:t>
      </w:r>
      <w:proofErr w:type="spellEnd"/>
      <w:r>
        <w:t xml:space="preserve"> návodu k použití nebo dle  českých technických norem. Není-li těmito pokyny stanoveno jinak, je bezprostředně před použitím nutno zkontrolovat:</w:t>
      </w:r>
    </w:p>
    <w:p w:rsidR="00000000" w:rsidRDefault="00BB43D7">
      <w:pPr>
        <w:rPr>
          <w:b/>
        </w:rPr>
      </w:pPr>
    </w:p>
    <w:p w:rsidR="00000000" w:rsidRDefault="00BB43D7">
      <w:pPr>
        <w:spacing w:after="120"/>
      </w:pPr>
      <w:r>
        <w:rPr>
          <w:b/>
          <w:bCs/>
        </w:rPr>
        <w:t>1)   Ploutve</w:t>
      </w:r>
      <w:r>
        <w:rPr>
          <w:b/>
          <w:bCs/>
        </w:rPr>
        <w:br/>
      </w:r>
      <w:r>
        <w:t xml:space="preserve">   </w:t>
      </w:r>
      <w:r>
        <w:t xml:space="preserve">   - celistvost a funkčnost upínacího mechanismu.</w:t>
      </w:r>
    </w:p>
    <w:p w:rsidR="00000000" w:rsidRDefault="00BB43D7">
      <w:pPr>
        <w:spacing w:after="120"/>
      </w:pPr>
      <w:r>
        <w:rPr>
          <w:b/>
          <w:bCs/>
        </w:rPr>
        <w:t>2)   Maska</w:t>
      </w:r>
      <w:r>
        <w:rPr>
          <w:b/>
          <w:bCs/>
        </w:rPr>
        <w:br/>
      </w:r>
      <w:r>
        <w:t xml:space="preserve">      - těsnost,</w:t>
      </w:r>
      <w:r>
        <w:br/>
        <w:t xml:space="preserve">      - celistvost a funkčnost upínacího mechanismu.</w:t>
      </w:r>
    </w:p>
    <w:p w:rsidR="00000000" w:rsidRDefault="00BB43D7">
      <w:pPr>
        <w:spacing w:after="120"/>
      </w:pPr>
      <w:r>
        <w:rPr>
          <w:b/>
          <w:bCs/>
        </w:rPr>
        <w:t xml:space="preserve">3)   Dýchací trubice </w:t>
      </w:r>
      <w:r>
        <w:rPr>
          <w:b/>
          <w:bCs/>
        </w:rPr>
        <w:br/>
      </w:r>
      <w:r>
        <w:t xml:space="preserve">      - celistvost a funkčnost.</w:t>
      </w:r>
    </w:p>
    <w:p w:rsidR="00000000" w:rsidRDefault="00BB43D7">
      <w:pPr>
        <w:spacing w:after="120"/>
        <w:ind w:left="284" w:hanging="284"/>
      </w:pPr>
      <w:r>
        <w:rPr>
          <w:b/>
          <w:bCs/>
        </w:rPr>
        <w:t>4)   Souprava dvoustupňové automatiky a tlakové láhve</w:t>
      </w:r>
      <w:r>
        <w:rPr>
          <w:b/>
          <w:bCs/>
        </w:rPr>
        <w:br/>
        <w:t xml:space="preserve"> - </w:t>
      </w:r>
      <w:r>
        <w:t>vizuálně celis</w:t>
      </w:r>
      <w:r>
        <w:t>tvost, úplnost, nepoškozenost,</w:t>
      </w:r>
      <w:r>
        <w:br/>
        <w:t xml:space="preserve"> - dotažení všech spojů,</w:t>
      </w:r>
      <w:r>
        <w:br/>
        <w:t xml:space="preserve"> - tlak v tlakové láhvi a těsnost vysokotlaké a středotlaké části,</w:t>
      </w:r>
      <w:r>
        <w:br/>
        <w:t xml:space="preserve"> - funkce plicní automatiky a vzduchové sprchy.</w:t>
      </w:r>
    </w:p>
    <w:p w:rsidR="00000000" w:rsidRDefault="00BB43D7">
      <w:pPr>
        <w:spacing w:after="120"/>
        <w:ind w:left="425" w:hanging="425"/>
      </w:pPr>
      <w:r>
        <w:rPr>
          <w:b/>
          <w:bCs/>
        </w:rPr>
        <w:t>5)   Kompenzátor vztlaku</w:t>
      </w:r>
      <w:r>
        <w:rPr>
          <w:b/>
          <w:bCs/>
        </w:rPr>
        <w:br/>
      </w:r>
      <w:r>
        <w:t xml:space="preserve">- celistvost a úplnost, </w:t>
      </w:r>
      <w:r>
        <w:br/>
        <w:t>- funkci napouštěcích,  vypouštěcíc</w:t>
      </w:r>
      <w:r>
        <w:t>h a pojistných ventilů.</w:t>
      </w:r>
    </w:p>
    <w:p w:rsidR="00000000" w:rsidRDefault="00BB43D7">
      <w:pPr>
        <w:spacing w:after="120"/>
        <w:ind w:left="425" w:hanging="425"/>
      </w:pPr>
      <w:r>
        <w:rPr>
          <w:b/>
          <w:bCs/>
        </w:rPr>
        <w:t>6)   Dekompresní počítač</w:t>
      </w:r>
      <w:r>
        <w:rPr>
          <w:b/>
          <w:bCs/>
        </w:rPr>
        <w:br/>
      </w:r>
      <w:r>
        <w:t>- úplnost a funkčnost upínacího mechanismu,</w:t>
      </w:r>
      <w:r>
        <w:br/>
        <w:t>- stav baterie a její funkčnost.</w:t>
      </w:r>
    </w:p>
    <w:p w:rsidR="00000000" w:rsidRDefault="00BB43D7">
      <w:pPr>
        <w:spacing w:after="120"/>
        <w:ind w:left="425" w:hanging="425"/>
      </w:pPr>
      <w:r>
        <w:rPr>
          <w:b/>
          <w:bCs/>
        </w:rPr>
        <w:t>7)   Potápěčský oděv</w:t>
      </w:r>
      <w:r>
        <w:rPr>
          <w:b/>
          <w:bCs/>
        </w:rPr>
        <w:br/>
      </w:r>
      <w:r>
        <w:t>- celistvost, úplnost, funkce uzávěrů,</w:t>
      </w:r>
      <w:r>
        <w:br/>
        <w:t>- funkci napouštěcích a vypouštěcích ventilů u suchých potápěčských od</w:t>
      </w:r>
      <w:r>
        <w:t>ěvů.</w:t>
      </w:r>
    </w:p>
    <w:p w:rsidR="00000000" w:rsidRDefault="00BB43D7">
      <w:r>
        <w:rPr>
          <w:b/>
          <w:bCs/>
        </w:rPr>
        <w:t>8)   Oděv chránící proti podchlazení ve vodě</w:t>
      </w:r>
      <w:r>
        <w:rPr>
          <w:b/>
          <w:bCs/>
        </w:rPr>
        <w:br/>
      </w:r>
      <w:r>
        <w:t xml:space="preserve">       - celistvost, úplnost, funkce uzávěrů.</w:t>
      </w:r>
    </w:p>
    <w:p w:rsidR="00000000" w:rsidRDefault="00BB43D7">
      <w:pPr>
        <w:jc w:val="both"/>
        <w:rPr>
          <w:color w:val="0000FF"/>
        </w:rPr>
      </w:pPr>
    </w:p>
    <w:p w:rsidR="00000000" w:rsidRDefault="00BB43D7">
      <w:pPr>
        <w:jc w:val="both"/>
        <w:rPr>
          <w:color w:val="0000FF"/>
        </w:rPr>
      </w:pPr>
    </w:p>
    <w:p w:rsidR="00000000" w:rsidRDefault="00BB43D7">
      <w:pPr>
        <w:jc w:val="both"/>
        <w:rPr>
          <w:color w:val="0000FF"/>
        </w:rPr>
      </w:pPr>
    </w:p>
    <w:p w:rsidR="00000000" w:rsidRDefault="00BB43D7">
      <w:pPr>
        <w:jc w:val="both"/>
        <w:rPr>
          <w:color w:val="0000FF"/>
        </w:rPr>
      </w:pPr>
    </w:p>
    <w:p w:rsidR="00000000" w:rsidRDefault="00BB43D7">
      <w:pPr>
        <w:jc w:val="both"/>
        <w:rPr>
          <w:color w:val="0000FF"/>
        </w:rPr>
      </w:pPr>
    </w:p>
    <w:p w:rsidR="00000000" w:rsidRDefault="00BB43D7">
      <w:pPr>
        <w:jc w:val="both"/>
        <w:rPr>
          <w:color w:val="0000FF"/>
        </w:rPr>
      </w:pPr>
    </w:p>
    <w:p w:rsidR="00000000" w:rsidRDefault="00BB43D7">
      <w:pPr>
        <w:jc w:val="both"/>
        <w:rPr>
          <w:color w:val="0000FF"/>
        </w:rPr>
      </w:pPr>
    </w:p>
    <w:p w:rsidR="00000000" w:rsidRDefault="00BB43D7">
      <w:pPr>
        <w:pStyle w:val="Zkladntext"/>
        <w:tabs>
          <w:tab w:val="left" w:pos="-851"/>
          <w:tab w:val="left" w:pos="-709"/>
          <w:tab w:val="left" w:pos="-567"/>
          <w:tab w:val="left" w:pos="9214"/>
          <w:tab w:val="left" w:pos="9356"/>
          <w:tab w:val="left" w:pos="9639"/>
        </w:tabs>
        <w:spacing w:line="360" w:lineRule="auto"/>
        <w:rPr>
          <w:b/>
          <w:color w:val="0000FF"/>
        </w:rPr>
      </w:pPr>
    </w:p>
    <w:p w:rsidR="00000000" w:rsidRDefault="00BB43D7">
      <w:pPr>
        <w:pStyle w:val="Zkladntext"/>
        <w:tabs>
          <w:tab w:val="left" w:pos="-851"/>
          <w:tab w:val="left" w:pos="-709"/>
          <w:tab w:val="left" w:pos="-567"/>
          <w:tab w:val="left" w:pos="9214"/>
          <w:tab w:val="left" w:pos="9356"/>
          <w:tab w:val="left" w:pos="9639"/>
        </w:tabs>
        <w:spacing w:line="360" w:lineRule="auto"/>
        <w:rPr>
          <w:color w:val="FF0000"/>
        </w:rPr>
      </w:pPr>
    </w:p>
    <w:p w:rsidR="00000000" w:rsidRDefault="00BB43D7">
      <w:pPr>
        <w:pStyle w:val="Zkladntext"/>
        <w:tabs>
          <w:tab w:val="left" w:pos="-851"/>
          <w:tab w:val="left" w:pos="-709"/>
          <w:tab w:val="left" w:pos="-567"/>
          <w:tab w:val="left" w:pos="9214"/>
          <w:tab w:val="left" w:pos="9356"/>
          <w:tab w:val="left" w:pos="9639"/>
        </w:tabs>
        <w:spacing w:line="360" w:lineRule="auto"/>
        <w:rPr>
          <w:color w:val="FF0000"/>
        </w:rPr>
      </w:pPr>
    </w:p>
    <w:p w:rsidR="00000000" w:rsidRDefault="00BB43D7">
      <w:pPr>
        <w:pStyle w:val="Zkladntext"/>
        <w:tabs>
          <w:tab w:val="left" w:pos="-851"/>
          <w:tab w:val="left" w:pos="-709"/>
          <w:tab w:val="left" w:pos="-567"/>
          <w:tab w:val="left" w:pos="9214"/>
          <w:tab w:val="left" w:pos="9356"/>
          <w:tab w:val="left" w:pos="9639"/>
        </w:tabs>
        <w:spacing w:line="360" w:lineRule="auto"/>
        <w:rPr>
          <w:color w:val="FF0000"/>
        </w:rPr>
      </w:pPr>
    </w:p>
    <w:p w:rsidR="00000000" w:rsidRDefault="00BB43D7">
      <w:pPr>
        <w:ind w:left="7560" w:firstLine="180"/>
        <w:jc w:val="both"/>
      </w:pPr>
    </w:p>
    <w:p w:rsidR="00000000" w:rsidRDefault="00BB43D7">
      <w:pPr>
        <w:ind w:left="7560" w:firstLine="180"/>
        <w:jc w:val="both"/>
      </w:pPr>
      <w:r>
        <w:t>Příloha č. 9</w:t>
      </w:r>
    </w:p>
    <w:p w:rsidR="00000000" w:rsidRDefault="00BB43D7">
      <w:pPr>
        <w:rPr>
          <w:bCs/>
        </w:rPr>
      </w:pPr>
    </w:p>
    <w:p w:rsidR="00000000" w:rsidRDefault="00BB43D7">
      <w:pPr>
        <w:rPr>
          <w:bCs/>
        </w:rPr>
      </w:pPr>
    </w:p>
    <w:p w:rsidR="00000000" w:rsidRDefault="00BB43D7">
      <w:pPr>
        <w:jc w:val="center"/>
        <w:rPr>
          <w:b/>
          <w:caps/>
        </w:rPr>
      </w:pPr>
      <w:r>
        <w:rPr>
          <w:b/>
          <w:caps/>
        </w:rPr>
        <w:t>Rozsah, DRUHY a způsob provádění kontrol prostředků  VVH</w:t>
      </w:r>
    </w:p>
    <w:p w:rsidR="00000000" w:rsidRDefault="00BB43D7">
      <w:pPr>
        <w:spacing w:before="120"/>
        <w:jc w:val="both"/>
        <w:rPr>
          <w:b/>
          <w:caps/>
        </w:rPr>
      </w:pPr>
    </w:p>
    <w:p w:rsidR="00000000" w:rsidRDefault="00BB43D7">
      <w:pPr>
        <w:spacing w:before="120"/>
        <w:ind w:left="360" w:hanging="360"/>
        <w:jc w:val="both"/>
      </w:pPr>
      <w:r>
        <w:rPr>
          <w:bCs/>
          <w:caps/>
        </w:rPr>
        <w:t>1.</w:t>
      </w:r>
      <w:r>
        <w:rPr>
          <w:b/>
          <w:caps/>
        </w:rPr>
        <w:t xml:space="preserve"> </w:t>
      </w:r>
      <w:r>
        <w:t xml:space="preserve">Cílem kontrol je zajištění takového stavu prostředků VVH, aby zamezoval </w:t>
      </w:r>
      <w:r>
        <w:t xml:space="preserve">vzniku </w:t>
      </w:r>
      <w:proofErr w:type="spellStart"/>
      <w:r>
        <w:t>nebez-pečných</w:t>
      </w:r>
      <w:proofErr w:type="spellEnd"/>
      <w:r>
        <w:t xml:space="preserve"> situací ve výšce a nad volnou hloubkou a aby prostředky VVH  mohly být </w:t>
      </w:r>
      <w:proofErr w:type="spellStart"/>
      <w:r>
        <w:t>okam</w:t>
      </w:r>
      <w:proofErr w:type="spellEnd"/>
      <w:r>
        <w:t>-žitě použity.</w:t>
      </w:r>
    </w:p>
    <w:p w:rsidR="00000000" w:rsidRDefault="00BB43D7">
      <w:pPr>
        <w:numPr>
          <w:ilvl w:val="2"/>
          <w:numId w:val="27"/>
        </w:numPr>
        <w:tabs>
          <w:tab w:val="clear" w:pos="1976"/>
          <w:tab w:val="num" w:pos="360"/>
        </w:tabs>
        <w:spacing w:before="120"/>
        <w:ind w:left="360"/>
        <w:jc w:val="both"/>
      </w:pPr>
      <w:r>
        <w:t>Kontroly prostředků VVH  provádí uživatel samostatně nebo hasič se specializací pro práce ve výšce a nad volnou hloubkou pověřený péčí za materiá</w:t>
      </w:r>
      <w:r>
        <w:t>l v rámci lezecké skupiny nebo lezeckého družstva (dále jen „pověřená osoba“) dle návodů výrobce, ČSN EN a sta-</w:t>
      </w:r>
      <w:proofErr w:type="spellStart"/>
      <w:r>
        <w:t>novených</w:t>
      </w:r>
      <w:proofErr w:type="spellEnd"/>
      <w:r>
        <w:t xml:space="preserve"> postupů uvedených v tomto řádu.</w:t>
      </w:r>
    </w:p>
    <w:p w:rsidR="00000000" w:rsidRDefault="00BB43D7">
      <w:pPr>
        <w:numPr>
          <w:ilvl w:val="2"/>
          <w:numId w:val="27"/>
        </w:numPr>
        <w:tabs>
          <w:tab w:val="clear" w:pos="1976"/>
          <w:tab w:val="num" w:pos="0"/>
        </w:tabs>
        <w:spacing w:before="120"/>
        <w:ind w:left="360"/>
        <w:jc w:val="both"/>
      </w:pPr>
      <w:r>
        <w:t>Uživatel provádí kontrolu prostředků VVH  před použitím a po použití dle zásad uvede-</w:t>
      </w:r>
      <w:proofErr w:type="spellStart"/>
      <w:r>
        <w:t>ných</w:t>
      </w:r>
      <w:proofErr w:type="spellEnd"/>
      <w:r>
        <w:t xml:space="preserve"> v příloze č. 7</w:t>
      </w:r>
      <w:r>
        <w:t>.</w:t>
      </w:r>
    </w:p>
    <w:p w:rsidR="00000000" w:rsidRDefault="00BB43D7">
      <w:pPr>
        <w:numPr>
          <w:ilvl w:val="2"/>
          <w:numId w:val="27"/>
        </w:numPr>
        <w:tabs>
          <w:tab w:val="clear" w:pos="1976"/>
          <w:tab w:val="num" w:pos="0"/>
        </w:tabs>
        <w:spacing w:before="120"/>
        <w:ind w:left="360"/>
        <w:jc w:val="both"/>
      </w:pPr>
      <w:r>
        <w:t xml:space="preserve">Pověřená osoba provádí všechny druhy kontrol. Pro provádění kontrol dle požadavků </w:t>
      </w:r>
      <w:proofErr w:type="spellStart"/>
      <w:r>
        <w:t>vý-robce</w:t>
      </w:r>
      <w:proofErr w:type="spellEnd"/>
      <w:r>
        <w:t xml:space="preserve"> musí splňovat požadavky výrobce nebo absolvovat obdobnou odbornou přípravu </w:t>
      </w:r>
      <w:r>
        <w:br/>
        <w:t>v rámci své odbornosti organizovanou HZS ČR.</w:t>
      </w:r>
    </w:p>
    <w:p w:rsidR="00000000" w:rsidRDefault="00BB43D7">
      <w:pPr>
        <w:numPr>
          <w:ilvl w:val="2"/>
          <w:numId w:val="27"/>
        </w:numPr>
        <w:tabs>
          <w:tab w:val="clear" w:pos="1976"/>
          <w:tab w:val="num" w:pos="0"/>
        </w:tabs>
        <w:spacing w:before="120" w:after="120"/>
        <w:ind w:left="357" w:hanging="357"/>
        <w:jc w:val="both"/>
      </w:pPr>
      <w:r>
        <w:t xml:space="preserve">Pověřená osoba odpovídá za: </w:t>
      </w:r>
    </w:p>
    <w:p w:rsidR="00000000" w:rsidRDefault="00BB43D7">
      <w:pPr>
        <w:pStyle w:val="Zkladntextodsazen3"/>
        <w:numPr>
          <w:ilvl w:val="0"/>
          <w:numId w:val="29"/>
        </w:numPr>
        <w:jc w:val="both"/>
        <w:rPr>
          <w:u w:val="none"/>
        </w:rPr>
      </w:pPr>
      <w:r>
        <w:rPr>
          <w:u w:val="none"/>
        </w:rPr>
        <w:t>zaevidování p</w:t>
      </w:r>
      <w:r>
        <w:rPr>
          <w:u w:val="none"/>
        </w:rPr>
        <w:t>rostředků VVH,</w:t>
      </w:r>
    </w:p>
    <w:p w:rsidR="00000000" w:rsidRDefault="00BB43D7">
      <w:pPr>
        <w:pStyle w:val="Zkladntextodsazen3"/>
        <w:numPr>
          <w:ilvl w:val="0"/>
          <w:numId w:val="29"/>
        </w:numPr>
        <w:jc w:val="both"/>
        <w:rPr>
          <w:u w:val="none"/>
        </w:rPr>
      </w:pPr>
      <w:r>
        <w:rPr>
          <w:u w:val="none"/>
        </w:rPr>
        <w:t>provádění stanovených kontrol prostředků VVH,</w:t>
      </w:r>
    </w:p>
    <w:p w:rsidR="00000000" w:rsidRDefault="00BB43D7">
      <w:pPr>
        <w:pStyle w:val="Zkladntextodsazen3"/>
        <w:numPr>
          <w:ilvl w:val="0"/>
          <w:numId w:val="29"/>
        </w:numPr>
        <w:jc w:val="both"/>
        <w:rPr>
          <w:u w:val="none"/>
        </w:rPr>
      </w:pPr>
      <w:r>
        <w:rPr>
          <w:u w:val="none"/>
        </w:rPr>
        <w:t>vypracování podkladů pro vyřazení prostředků VVH  a jejich vyřazení z užívání, pokud nesplňují stanovené podmínky,</w:t>
      </w:r>
    </w:p>
    <w:p w:rsidR="00000000" w:rsidRDefault="00BB43D7">
      <w:pPr>
        <w:pStyle w:val="Zkladntextodsazen3"/>
        <w:numPr>
          <w:ilvl w:val="0"/>
          <w:numId w:val="29"/>
        </w:numPr>
        <w:jc w:val="both"/>
        <w:rPr>
          <w:u w:val="none"/>
        </w:rPr>
      </w:pPr>
      <w:r>
        <w:rPr>
          <w:u w:val="none"/>
        </w:rPr>
        <w:t>zpracování návrhů na doplnění a obnovu prostředků VVH,</w:t>
      </w:r>
    </w:p>
    <w:p w:rsidR="00000000" w:rsidRDefault="00BB43D7">
      <w:pPr>
        <w:pStyle w:val="Zkladntextodsazen3"/>
        <w:numPr>
          <w:ilvl w:val="0"/>
          <w:numId w:val="29"/>
        </w:numPr>
        <w:jc w:val="both"/>
        <w:rPr>
          <w:u w:val="none"/>
        </w:rPr>
      </w:pPr>
      <w:r>
        <w:rPr>
          <w:u w:val="none"/>
        </w:rPr>
        <w:t>uložení a skladování pros</w:t>
      </w:r>
      <w:r>
        <w:rPr>
          <w:u w:val="none"/>
        </w:rPr>
        <w:t>tředků VVH.</w:t>
      </w:r>
    </w:p>
    <w:p w:rsidR="00000000" w:rsidRDefault="00BB43D7">
      <w:pPr>
        <w:pStyle w:val="Zkladntextodsazen3"/>
        <w:spacing w:before="120"/>
        <w:ind w:left="357" w:hanging="357"/>
        <w:jc w:val="both"/>
        <w:rPr>
          <w:u w:val="none"/>
        </w:rPr>
      </w:pPr>
      <w:r>
        <w:rPr>
          <w:u w:val="none"/>
        </w:rPr>
        <w:t>6.  Technická služba zajišťuje provádění kontrol prostředků VVH prostřednictvím pověřených osob a vede bezpečnostní registr prostředků VVH.</w:t>
      </w:r>
    </w:p>
    <w:p w:rsidR="00000000" w:rsidRDefault="00BB43D7">
      <w:pPr>
        <w:pStyle w:val="Zkladntextodsazen3"/>
        <w:spacing w:before="120"/>
        <w:ind w:left="357" w:hanging="357"/>
        <w:jc w:val="both"/>
        <w:rPr>
          <w:u w:val="none"/>
        </w:rPr>
      </w:pPr>
    </w:p>
    <w:p w:rsidR="00000000" w:rsidRDefault="00BB43D7">
      <w:pPr>
        <w:pStyle w:val="Nadpis7"/>
        <w:spacing w:before="0" w:after="120"/>
        <w:rPr>
          <w:bCs/>
          <w:szCs w:val="18"/>
        </w:rPr>
      </w:pPr>
      <w:r>
        <w:rPr>
          <w:bCs/>
          <w:szCs w:val="18"/>
        </w:rPr>
        <w:t>DRUHY KONTROL</w:t>
      </w:r>
    </w:p>
    <w:p w:rsidR="00000000" w:rsidRDefault="00BB43D7">
      <w:pPr>
        <w:spacing w:after="120"/>
        <w:ind w:left="357" w:hanging="357"/>
        <w:jc w:val="both"/>
      </w:pPr>
      <w:r>
        <w:rPr>
          <w:b/>
          <w:bCs/>
          <w:i/>
          <w:iCs/>
        </w:rPr>
        <w:t>A)  Kontrola před uvedením do užívání</w:t>
      </w:r>
      <w:r>
        <w:rPr>
          <w:i/>
        </w:rPr>
        <w:t>.</w:t>
      </w:r>
      <w:r>
        <w:t xml:space="preserve"> Provádí ji</w:t>
      </w:r>
      <w:r>
        <w:rPr>
          <w:b/>
        </w:rPr>
        <w:t xml:space="preserve"> </w:t>
      </w:r>
      <w:r>
        <w:rPr>
          <w:bCs/>
        </w:rPr>
        <w:t>pověřená osoba</w:t>
      </w:r>
      <w:r>
        <w:t xml:space="preserve"> před jejich zařazením do</w:t>
      </w:r>
      <w:r>
        <w:t xml:space="preserve"> užívání, přičemž technik předá pověřené osobě stanovenou dokumentaci prostředků VVH. </w:t>
      </w:r>
    </w:p>
    <w:p w:rsidR="00000000" w:rsidRDefault="00BB43D7">
      <w:pPr>
        <w:spacing w:after="120"/>
        <w:ind w:left="357" w:hanging="357"/>
        <w:jc w:val="both"/>
      </w:pPr>
      <w:r>
        <w:t xml:space="preserve">      a)   Při kontrole se pověřená osoba zejména zaměří na:</w:t>
      </w:r>
    </w:p>
    <w:p w:rsidR="00000000" w:rsidRDefault="00BB43D7">
      <w:pPr>
        <w:ind w:left="720"/>
        <w:jc w:val="both"/>
      </w:pPr>
      <w:r>
        <w:t>-  úplnost, neporušenost a celistvost prostředku VVH,</w:t>
      </w:r>
    </w:p>
    <w:p w:rsidR="00000000" w:rsidRDefault="00BB43D7">
      <w:pPr>
        <w:ind w:left="720"/>
        <w:jc w:val="both"/>
      </w:pPr>
      <w:r>
        <w:t>-  kontrolu výrobních čísel podle dodacího listu,</w:t>
      </w:r>
    </w:p>
    <w:p w:rsidR="00000000" w:rsidRDefault="00BB43D7">
      <w:pPr>
        <w:ind w:left="900" w:hanging="180"/>
        <w:jc w:val="both"/>
      </w:pPr>
      <w:r>
        <w:t>- ko</w:t>
      </w:r>
      <w:r>
        <w:t>ntrolu  funkčnosti výrobku (např. změření skutečné délky lan podle záznamu v do-</w:t>
      </w:r>
      <w:proofErr w:type="spellStart"/>
      <w:r>
        <w:t>dacím</w:t>
      </w:r>
      <w:proofErr w:type="spellEnd"/>
      <w:r>
        <w:t xml:space="preserve"> listu, správnou funkci prostředků VVH ),</w:t>
      </w:r>
    </w:p>
    <w:p w:rsidR="00000000" w:rsidRDefault="00BB43D7">
      <w:pPr>
        <w:ind w:left="720"/>
        <w:jc w:val="both"/>
      </w:pPr>
      <w:r>
        <w:t>-  ostatní upozornění podle návodu výrobce.</w:t>
      </w:r>
    </w:p>
    <w:p w:rsidR="00000000" w:rsidRDefault="00BB43D7">
      <w:pPr>
        <w:ind w:left="720" w:hanging="720"/>
        <w:jc w:val="both"/>
      </w:pPr>
      <w:r>
        <w:t xml:space="preserve">      b) Po ukončení kontroly před uvedením do užívání pověřená osoba označí prostřed</w:t>
      </w:r>
      <w:r>
        <w:t>ky VVH evidenčním číslem (pokud je to možné a neporuší-li tím podmínky výrobce nebo bezpečnost používání). Pokud není možné opatřit prostředky VVH  evidenčním číslem,  evidence se provede na základě výrobního čísla případně čísla série s konkrét-ním uveden</w:t>
      </w:r>
      <w:r>
        <w:t>ím jejich rozdělení v rámci jednotky. Pověřená osoba založí evidenční list (i elektronicky), který předá nebo zabezpečí předání technikovi. Soubor evidenčních listů prostředků VVH  vytváří bezpečnostní registr.</w:t>
      </w:r>
    </w:p>
    <w:p w:rsidR="00000000" w:rsidRDefault="00BB43D7">
      <w:pPr>
        <w:ind w:left="720" w:hanging="720"/>
        <w:jc w:val="both"/>
      </w:pPr>
    </w:p>
    <w:p w:rsidR="00000000" w:rsidRDefault="00BB43D7">
      <w:pPr>
        <w:ind w:left="540" w:hanging="540"/>
        <w:jc w:val="both"/>
      </w:pPr>
      <w:r>
        <w:rPr>
          <w:b/>
          <w:bCs/>
          <w:i/>
          <w:iCs/>
        </w:rPr>
        <w:lastRenderedPageBreak/>
        <w:t xml:space="preserve">B)   Kontrola před použitím. </w:t>
      </w:r>
      <w:r>
        <w:t xml:space="preserve"> Provádí ji uži</w:t>
      </w:r>
      <w:r>
        <w:t>vatel před bezprostředním použitím nebo při každodenním předávání a přebírání služby. Této kontrole jsou podrobeny všechny po-užívané prostředky VVH. Tato kontrola může být nahrazena kontrolou po použití, která je prováděna pověřenou osobou za podmínky, že</w:t>
      </w:r>
      <w:r>
        <w:t xml:space="preserve"> s prostředky VVH  nebude do jejich použití manipulováno a při dodržení skladovacích podmínek  (např. zapečetění trans-</w:t>
      </w:r>
      <w:proofErr w:type="spellStart"/>
      <w:r>
        <w:t>portního</w:t>
      </w:r>
      <w:proofErr w:type="spellEnd"/>
      <w:r>
        <w:t xml:space="preserve"> vaku aj.). Teprve po ukončení kontroly před použitím je možné prostředky VVH  použít pro činnosti ve výšce a nad volnou hloubkou</w:t>
      </w:r>
      <w:r>
        <w:t>.</w:t>
      </w:r>
    </w:p>
    <w:p w:rsidR="00000000" w:rsidRDefault="00BB43D7">
      <w:pPr>
        <w:jc w:val="both"/>
      </w:pPr>
    </w:p>
    <w:p w:rsidR="00000000" w:rsidRDefault="00BB43D7">
      <w:pPr>
        <w:spacing w:after="120"/>
        <w:jc w:val="both"/>
        <w:rPr>
          <w:b/>
          <w:bCs/>
          <w:i/>
          <w:iCs/>
        </w:rPr>
      </w:pPr>
      <w:r>
        <w:rPr>
          <w:b/>
          <w:bCs/>
          <w:i/>
          <w:iCs/>
        </w:rPr>
        <w:t xml:space="preserve">C) Kontrola po použití. </w:t>
      </w:r>
      <w:r>
        <w:t>Provádí ji:</w:t>
      </w:r>
    </w:p>
    <w:p w:rsidR="00000000" w:rsidRDefault="00BB43D7">
      <w:pPr>
        <w:numPr>
          <w:ilvl w:val="3"/>
          <w:numId w:val="15"/>
        </w:numPr>
        <w:tabs>
          <w:tab w:val="clear" w:pos="3240"/>
          <w:tab w:val="num" w:pos="900"/>
        </w:tabs>
        <w:ind w:hanging="2520"/>
        <w:jc w:val="both"/>
      </w:pPr>
      <w:r>
        <w:t>uživatel, nebo</w:t>
      </w:r>
    </w:p>
    <w:p w:rsidR="00000000" w:rsidRDefault="00BB43D7">
      <w:pPr>
        <w:numPr>
          <w:ilvl w:val="3"/>
          <w:numId w:val="15"/>
        </w:numPr>
        <w:tabs>
          <w:tab w:val="clear" w:pos="3240"/>
          <w:tab w:val="num" w:pos="900"/>
        </w:tabs>
        <w:ind w:hanging="2520"/>
        <w:jc w:val="both"/>
      </w:pPr>
      <w:r>
        <w:t xml:space="preserve">pověřená osoba. </w:t>
      </w:r>
    </w:p>
    <w:p w:rsidR="00000000" w:rsidRDefault="00BB43D7">
      <w:pPr>
        <w:jc w:val="both"/>
      </w:pPr>
      <w:r>
        <w:t xml:space="preserve">         </w:t>
      </w:r>
    </w:p>
    <w:p w:rsidR="00000000" w:rsidRDefault="00BB43D7">
      <w:pPr>
        <w:ind w:left="709" w:firstLine="11"/>
        <w:jc w:val="both"/>
      </w:pPr>
      <w:r>
        <w:t xml:space="preserve">      Kontrola po použití může za dodržení stanovených podmínek (např. uvedených pod písm. B) nahradit kontrolu před použitím. Kontrola po použití se provádí ve </w:t>
      </w:r>
      <w:proofErr w:type="spellStart"/>
      <w:r>
        <w:t>stej-ném</w:t>
      </w:r>
      <w:proofErr w:type="spellEnd"/>
      <w:r>
        <w:t xml:space="preserve"> rozsa</w:t>
      </w:r>
      <w:r>
        <w:t xml:space="preserve">hu jako kontrola před použitím. </w:t>
      </w:r>
    </w:p>
    <w:p w:rsidR="00000000" w:rsidRDefault="00BB43D7">
      <w:pPr>
        <w:spacing w:before="120" w:after="120"/>
        <w:ind w:left="720" w:firstLine="352"/>
        <w:jc w:val="both"/>
        <w:outlineLvl w:val="0"/>
      </w:pPr>
      <w:r>
        <w:t>Pokud tuto kontrolu provádí pověřená osoba, uživatel  prostředků VVH jí předá hlášení o použití těchto prostředků, které musí obsahovat minimálně tyto údaje:</w:t>
      </w:r>
    </w:p>
    <w:p w:rsidR="00000000" w:rsidRDefault="00BB43D7">
      <w:pPr>
        <w:numPr>
          <w:ilvl w:val="3"/>
          <w:numId w:val="15"/>
        </w:numPr>
        <w:tabs>
          <w:tab w:val="clear" w:pos="3240"/>
          <w:tab w:val="num" w:pos="900"/>
        </w:tabs>
        <w:ind w:hanging="2520"/>
        <w:jc w:val="both"/>
      </w:pPr>
      <w:r>
        <w:t>územní odbor - číslo stanice,</w:t>
      </w:r>
    </w:p>
    <w:p w:rsidR="00000000" w:rsidRDefault="00BB43D7">
      <w:pPr>
        <w:numPr>
          <w:ilvl w:val="3"/>
          <w:numId w:val="15"/>
        </w:numPr>
        <w:tabs>
          <w:tab w:val="clear" w:pos="3240"/>
          <w:tab w:val="num" w:pos="900"/>
        </w:tabs>
        <w:ind w:hanging="2520"/>
        <w:jc w:val="both"/>
      </w:pPr>
      <w:r>
        <w:t>datum použití prostředků VVH,</w:t>
      </w:r>
    </w:p>
    <w:p w:rsidR="00000000" w:rsidRDefault="00BB43D7">
      <w:pPr>
        <w:numPr>
          <w:ilvl w:val="3"/>
          <w:numId w:val="15"/>
        </w:numPr>
        <w:tabs>
          <w:tab w:val="clear" w:pos="3240"/>
          <w:tab w:val="num" w:pos="900"/>
        </w:tabs>
        <w:ind w:hanging="2520"/>
        <w:jc w:val="both"/>
      </w:pPr>
      <w:r>
        <w:t>umíst</w:t>
      </w:r>
      <w:r>
        <w:t>ění prostředků VVH,</w:t>
      </w:r>
    </w:p>
    <w:p w:rsidR="00000000" w:rsidRDefault="00BB43D7">
      <w:pPr>
        <w:numPr>
          <w:ilvl w:val="3"/>
          <w:numId w:val="15"/>
        </w:numPr>
        <w:tabs>
          <w:tab w:val="clear" w:pos="3240"/>
          <w:tab w:val="num" w:pos="900"/>
        </w:tabs>
        <w:ind w:hanging="2520"/>
        <w:jc w:val="both"/>
      </w:pPr>
      <w:r>
        <w:t>za jakých podmínek byl prostředek VVH použit (výcvik/zásah),</w:t>
      </w:r>
    </w:p>
    <w:p w:rsidR="00000000" w:rsidRDefault="00BB43D7">
      <w:pPr>
        <w:numPr>
          <w:ilvl w:val="3"/>
          <w:numId w:val="15"/>
        </w:numPr>
        <w:tabs>
          <w:tab w:val="clear" w:pos="3240"/>
          <w:tab w:val="num" w:pos="900"/>
        </w:tabs>
        <w:ind w:hanging="2520"/>
        <w:jc w:val="both"/>
      </w:pPr>
      <w:r>
        <w:t>důvod použití prostředků VVH,</w:t>
      </w:r>
    </w:p>
    <w:p w:rsidR="00000000" w:rsidRDefault="00BB43D7">
      <w:pPr>
        <w:numPr>
          <w:ilvl w:val="3"/>
          <w:numId w:val="15"/>
        </w:numPr>
        <w:tabs>
          <w:tab w:val="clear" w:pos="3240"/>
          <w:tab w:val="num" w:pos="900"/>
        </w:tabs>
        <w:ind w:hanging="2520"/>
        <w:jc w:val="both"/>
      </w:pPr>
      <w:r>
        <w:t>druh a typ použitého prostředku VVH,</w:t>
      </w:r>
    </w:p>
    <w:p w:rsidR="00000000" w:rsidRDefault="00BB43D7">
      <w:pPr>
        <w:numPr>
          <w:ilvl w:val="3"/>
          <w:numId w:val="15"/>
        </w:numPr>
        <w:tabs>
          <w:tab w:val="clear" w:pos="3240"/>
          <w:tab w:val="num" w:pos="900"/>
        </w:tabs>
        <w:ind w:hanging="2520"/>
        <w:jc w:val="both"/>
      </w:pPr>
      <w:r>
        <w:t>jiné údaje (např. extrémní namáhání),</w:t>
      </w:r>
    </w:p>
    <w:p w:rsidR="00000000" w:rsidRDefault="00BB43D7">
      <w:pPr>
        <w:numPr>
          <w:ilvl w:val="3"/>
          <w:numId w:val="15"/>
        </w:numPr>
        <w:tabs>
          <w:tab w:val="clear" w:pos="3240"/>
          <w:tab w:val="num" w:pos="900"/>
        </w:tabs>
        <w:ind w:hanging="2520"/>
        <w:jc w:val="both"/>
      </w:pPr>
      <w:r>
        <w:t>jméno uživatele,</w:t>
      </w:r>
    </w:p>
    <w:p w:rsidR="00000000" w:rsidRDefault="00BB43D7">
      <w:pPr>
        <w:numPr>
          <w:ilvl w:val="3"/>
          <w:numId w:val="15"/>
        </w:numPr>
        <w:tabs>
          <w:tab w:val="clear" w:pos="3240"/>
          <w:tab w:val="num" w:pos="900"/>
        </w:tabs>
        <w:ind w:hanging="2520"/>
        <w:jc w:val="both"/>
      </w:pPr>
      <w:r>
        <w:t>podpis předávající osoby.</w:t>
      </w:r>
    </w:p>
    <w:p w:rsidR="00000000" w:rsidRDefault="00BB43D7">
      <w:pPr>
        <w:jc w:val="both"/>
      </w:pPr>
    </w:p>
    <w:p w:rsidR="00000000" w:rsidRDefault="00BB43D7">
      <w:pPr>
        <w:spacing w:after="120"/>
        <w:ind w:left="539" w:hanging="539"/>
        <w:jc w:val="both"/>
      </w:pPr>
      <w:r>
        <w:rPr>
          <w:b/>
          <w:bCs/>
          <w:i/>
          <w:iCs/>
        </w:rPr>
        <w:t>D)   Kontrola po mimořádné</w:t>
      </w:r>
      <w:r>
        <w:rPr>
          <w:b/>
          <w:bCs/>
          <w:i/>
          <w:iCs/>
        </w:rPr>
        <w:t xml:space="preserve"> události</w:t>
      </w:r>
      <w:r>
        <w:t>. Provádí ji pověřená osoba s cílem zhodnotit stav prostředků VVH po namáhání nebo nestandardním způsobu použití. Jedná se především o situace, kdy:</w:t>
      </w:r>
    </w:p>
    <w:p w:rsidR="00000000" w:rsidRDefault="00BB43D7">
      <w:pPr>
        <w:numPr>
          <w:ilvl w:val="3"/>
          <w:numId w:val="15"/>
        </w:numPr>
        <w:tabs>
          <w:tab w:val="clear" w:pos="3240"/>
          <w:tab w:val="num" w:pos="900"/>
        </w:tabs>
        <w:ind w:left="900" w:hanging="180"/>
        <w:jc w:val="both"/>
        <w:rPr>
          <w:rFonts w:cs="Arial"/>
        </w:rPr>
      </w:pPr>
      <w:r>
        <w:rPr>
          <w:rFonts w:cs="Arial"/>
        </w:rPr>
        <w:t>došlo k použití v toxickém prostředí, zakouřeném prostředí nebo obecně v prostředí s výskytem nebe</w:t>
      </w:r>
      <w:r>
        <w:rPr>
          <w:rFonts w:cs="Arial"/>
        </w:rPr>
        <w:t>zpečných chemických látek, kdy došlo ke kontaktu prostředku s touto látkou v jakémkoliv skupenství,</w:t>
      </w:r>
    </w:p>
    <w:p w:rsidR="00000000" w:rsidRDefault="00BB43D7">
      <w:pPr>
        <w:numPr>
          <w:ilvl w:val="3"/>
          <w:numId w:val="15"/>
        </w:numPr>
        <w:tabs>
          <w:tab w:val="clear" w:pos="3240"/>
          <w:tab w:val="num" w:pos="900"/>
        </w:tabs>
        <w:ind w:left="900" w:hanging="180"/>
        <w:jc w:val="both"/>
        <w:rPr>
          <w:rFonts w:cs="Arial"/>
        </w:rPr>
      </w:pPr>
      <w:r>
        <w:rPr>
          <w:rFonts w:cs="Arial"/>
        </w:rPr>
        <w:t>došlo k použití v prostředí sypkých hmot (písek, prach apod.),</w:t>
      </w:r>
    </w:p>
    <w:p w:rsidR="00000000" w:rsidRDefault="00BB43D7">
      <w:pPr>
        <w:numPr>
          <w:ilvl w:val="3"/>
          <w:numId w:val="15"/>
        </w:numPr>
        <w:tabs>
          <w:tab w:val="clear" w:pos="3240"/>
          <w:tab w:val="num" w:pos="900"/>
        </w:tabs>
        <w:ind w:left="900" w:hanging="180"/>
        <w:jc w:val="both"/>
        <w:rPr>
          <w:rFonts w:cs="Arial"/>
        </w:rPr>
      </w:pPr>
      <w:r>
        <w:rPr>
          <w:rFonts w:cs="Arial"/>
        </w:rPr>
        <w:t>prostředek je silně znečištěný a nelze jej běžnými postupy očistit,</w:t>
      </w:r>
    </w:p>
    <w:p w:rsidR="00000000" w:rsidRDefault="00BB43D7">
      <w:pPr>
        <w:numPr>
          <w:ilvl w:val="3"/>
          <w:numId w:val="15"/>
        </w:numPr>
        <w:tabs>
          <w:tab w:val="clear" w:pos="3240"/>
          <w:tab w:val="num" w:pos="900"/>
        </w:tabs>
        <w:ind w:left="900" w:hanging="180"/>
        <w:jc w:val="both"/>
        <w:rPr>
          <w:rFonts w:cs="Arial"/>
        </w:rPr>
      </w:pPr>
      <w:r>
        <w:rPr>
          <w:rFonts w:cs="Arial"/>
        </w:rPr>
        <w:t>došlo k zachycení pádu,</w:t>
      </w:r>
    </w:p>
    <w:p w:rsidR="00000000" w:rsidRDefault="00BB43D7">
      <w:pPr>
        <w:numPr>
          <w:ilvl w:val="3"/>
          <w:numId w:val="15"/>
        </w:numPr>
        <w:tabs>
          <w:tab w:val="clear" w:pos="3240"/>
          <w:tab w:val="num" w:pos="900"/>
        </w:tabs>
        <w:ind w:left="900" w:hanging="180"/>
        <w:jc w:val="both"/>
        <w:rPr>
          <w:rFonts w:cs="Arial"/>
        </w:rPr>
      </w:pPr>
      <w:r>
        <w:rPr>
          <w:rFonts w:cs="Arial"/>
        </w:rPr>
        <w:t>d</w:t>
      </w:r>
      <w:r>
        <w:rPr>
          <w:rFonts w:cs="Arial"/>
        </w:rPr>
        <w:t>ošlo k nárazu prostředku na tvrdý materiál (pád z výšky na tvrdou podložku, pád tvrdého předmětu na prostředek apod.).</w:t>
      </w:r>
    </w:p>
    <w:p w:rsidR="00000000" w:rsidRDefault="00BB43D7">
      <w:pPr>
        <w:ind w:left="360"/>
        <w:jc w:val="both"/>
      </w:pPr>
    </w:p>
    <w:p w:rsidR="00000000" w:rsidRDefault="00BB43D7">
      <w:pPr>
        <w:ind w:left="540" w:hanging="540"/>
        <w:jc w:val="both"/>
      </w:pPr>
      <w:r>
        <w:rPr>
          <w:b/>
          <w:bCs/>
          <w:i/>
          <w:iCs/>
        </w:rPr>
        <w:t>E)    Periodické  prohlídky.</w:t>
      </w:r>
      <w:r>
        <w:t xml:space="preserve"> Provádí  se  minimálně jedenkrát za dvanáct měsíců pověřenou osobou dle návodů výrobce a jím doporučených p</w:t>
      </w:r>
      <w:r>
        <w:t>ostupů s cílem rozhodnout o dalším užívání prostředků VVH. Kontrola je také rozšířena o nezbytnou údržbu, kterou není možné zajistit uživatelem.</w:t>
      </w:r>
    </w:p>
    <w:p w:rsidR="00000000" w:rsidRDefault="00BB43D7">
      <w:pPr>
        <w:ind w:left="540" w:hanging="540"/>
        <w:jc w:val="both"/>
      </w:pPr>
    </w:p>
    <w:p w:rsidR="00000000" w:rsidRDefault="00BB43D7">
      <w:pPr>
        <w:ind w:left="540" w:hanging="540"/>
        <w:jc w:val="both"/>
      </w:pPr>
      <w:r>
        <w:rPr>
          <w:b/>
          <w:bCs/>
          <w:i/>
          <w:iCs/>
        </w:rPr>
        <w:t xml:space="preserve">F)    Kontrola dle požadavků výrobce. </w:t>
      </w:r>
      <w:r>
        <w:t xml:space="preserve">Tato kontrola může nahrazovat periodickou kontrolu. Provádí ji výrobce, </w:t>
      </w:r>
      <w:r>
        <w:t>osoba pověřená výrobcem k provádění těchto kontrol nebo pověřená osoba pokud splňuje požadavky stanovené výrobcem.</w:t>
      </w:r>
    </w:p>
    <w:p w:rsidR="00000000" w:rsidRDefault="00BB43D7">
      <w:pPr>
        <w:spacing w:before="120"/>
        <w:ind w:left="540"/>
        <w:jc w:val="both"/>
      </w:pPr>
      <w:r>
        <w:t xml:space="preserve">     Pokud pověřená osoba zjistí takové nedostatky, že není možné prostředky VVH  dále používat, podá technikovi  písemný návrh na vyřazení p</w:t>
      </w:r>
      <w:r>
        <w:t>rostředků VVH  z používání.</w:t>
      </w:r>
    </w:p>
    <w:p w:rsidR="00000000" w:rsidRDefault="00BB43D7">
      <w:pPr>
        <w:spacing w:before="120" w:after="120"/>
        <w:ind w:left="7620" w:firstLine="170"/>
        <w:jc w:val="both"/>
      </w:pPr>
      <w:r>
        <w:lastRenderedPageBreak/>
        <w:t>Příloha č. 10</w:t>
      </w:r>
    </w:p>
    <w:p w:rsidR="00000000" w:rsidRDefault="00BB43D7">
      <w:pPr>
        <w:pStyle w:val="Zkladntext"/>
        <w:tabs>
          <w:tab w:val="left" w:pos="-851"/>
          <w:tab w:val="left" w:pos="-709"/>
          <w:tab w:val="left" w:pos="-567"/>
          <w:tab w:val="left" w:pos="9214"/>
          <w:tab w:val="left" w:pos="9356"/>
          <w:tab w:val="left" w:pos="9639"/>
        </w:tabs>
        <w:spacing w:before="120"/>
        <w:jc w:val="center"/>
        <w:rPr>
          <w:b/>
          <w:caps/>
        </w:rPr>
      </w:pPr>
      <w:bookmarkStart w:id="1" w:name="OLE_LINK1"/>
      <w:r>
        <w:rPr>
          <w:b/>
          <w:caps/>
        </w:rPr>
        <w:t xml:space="preserve">Přehled a obsah DOKUMENTACE O PROVOZU,  revizích,  </w:t>
      </w:r>
    </w:p>
    <w:p w:rsidR="00000000" w:rsidRDefault="00BB43D7">
      <w:pPr>
        <w:pStyle w:val="Zkladntext"/>
        <w:tabs>
          <w:tab w:val="left" w:pos="-851"/>
          <w:tab w:val="left" w:pos="-709"/>
          <w:tab w:val="left" w:pos="-567"/>
          <w:tab w:val="center" w:pos="4535"/>
          <w:tab w:val="left" w:pos="7935"/>
          <w:tab w:val="left" w:pos="9214"/>
          <w:tab w:val="left" w:pos="9356"/>
          <w:tab w:val="left" w:pos="9639"/>
        </w:tabs>
        <w:spacing w:before="120"/>
        <w:jc w:val="left"/>
        <w:rPr>
          <w:b/>
          <w:caps/>
        </w:rPr>
      </w:pPr>
      <w:r>
        <w:rPr>
          <w:b/>
          <w:caps/>
        </w:rPr>
        <w:tab/>
        <w:t>A provozních kontrolách  prostředků TS</w:t>
      </w:r>
      <w:r>
        <w:rPr>
          <w:b/>
          <w:caps/>
        </w:rPr>
        <w:tab/>
      </w:r>
    </w:p>
    <w:bookmarkEnd w:id="1"/>
    <w:p w:rsidR="00000000" w:rsidRDefault="00BB43D7">
      <w:pPr>
        <w:pStyle w:val="dka2"/>
      </w:pPr>
    </w:p>
    <w:p w:rsidR="00000000" w:rsidRDefault="00BB43D7">
      <w:pPr>
        <w:numPr>
          <w:ilvl w:val="0"/>
          <w:numId w:val="24"/>
        </w:numPr>
        <w:spacing w:before="120"/>
        <w:jc w:val="both"/>
      </w:pPr>
      <w:r>
        <w:t>Dokumentace  prostředků TS se vede na určených pracovištích HZS kraje, zpravidla na stanicích, která určí vnitřním předp</w:t>
      </w:r>
      <w:r>
        <w:t>isem ředitel HZS kraje.</w:t>
      </w:r>
    </w:p>
    <w:p w:rsidR="00000000" w:rsidRDefault="00BB43D7">
      <w:pPr>
        <w:numPr>
          <w:ilvl w:val="0"/>
          <w:numId w:val="24"/>
        </w:numPr>
        <w:spacing w:before="120" w:after="120"/>
        <w:ind w:left="357" w:hanging="357"/>
        <w:jc w:val="both"/>
      </w:pPr>
      <w:r>
        <w:t>Dokumentaci prostředků TS stanovených přílohou č. 12 vedou:</w:t>
      </w:r>
    </w:p>
    <w:p w:rsidR="00000000" w:rsidRDefault="00BB43D7">
      <w:pPr>
        <w:numPr>
          <w:ilvl w:val="0"/>
          <w:numId w:val="20"/>
        </w:numPr>
        <w:jc w:val="both"/>
      </w:pPr>
      <w:r>
        <w:t>příslušný pracovník TS dokumenty uvedené v odst. 3 písm. a) až c) a písm. f) této pří-lohy,</w:t>
      </w:r>
    </w:p>
    <w:p w:rsidR="00000000" w:rsidRDefault="00BB43D7">
      <w:pPr>
        <w:numPr>
          <w:ilvl w:val="0"/>
          <w:numId w:val="20"/>
        </w:numPr>
        <w:ind w:hanging="357"/>
        <w:jc w:val="both"/>
      </w:pPr>
      <w:r>
        <w:t>velitelé čet nebo družstev  dokumenty uvedené v odst. 3 písm. d) a e) této přílo</w:t>
      </w:r>
      <w:r>
        <w:t xml:space="preserve">hy. </w:t>
      </w:r>
    </w:p>
    <w:p w:rsidR="00000000" w:rsidRDefault="00BB43D7">
      <w:pPr>
        <w:numPr>
          <w:ilvl w:val="0"/>
          <w:numId w:val="24"/>
        </w:numPr>
        <w:spacing w:before="120" w:after="120"/>
        <w:ind w:left="357" w:hanging="357"/>
        <w:jc w:val="both"/>
      </w:pPr>
      <w:r>
        <w:t xml:space="preserve">Dokumentace  prostředků TS: </w:t>
      </w:r>
    </w:p>
    <w:p w:rsidR="00000000" w:rsidRDefault="00BB43D7">
      <w:pPr>
        <w:numPr>
          <w:ilvl w:val="0"/>
          <w:numId w:val="23"/>
        </w:numPr>
        <w:spacing w:after="120"/>
        <w:ind w:left="754" w:hanging="357"/>
        <w:jc w:val="both"/>
        <w:rPr>
          <w:i/>
        </w:rPr>
      </w:pPr>
      <w:r>
        <w:rPr>
          <w:i/>
        </w:rPr>
        <w:t xml:space="preserve">záznamy o evidenci prostředků TS obsahují </w:t>
      </w:r>
    </w:p>
    <w:p w:rsidR="00000000" w:rsidRDefault="00BB43D7">
      <w:pPr>
        <w:numPr>
          <w:ilvl w:val="0"/>
          <w:numId w:val="21"/>
        </w:numPr>
        <w:tabs>
          <w:tab w:val="left" w:pos="1080"/>
        </w:tabs>
        <w:jc w:val="both"/>
      </w:pPr>
      <w:r>
        <w:t>datum záznamu,</w:t>
      </w:r>
    </w:p>
    <w:p w:rsidR="00000000" w:rsidRDefault="00BB43D7">
      <w:pPr>
        <w:numPr>
          <w:ilvl w:val="0"/>
          <w:numId w:val="21"/>
        </w:numPr>
        <w:tabs>
          <w:tab w:val="left" w:pos="1080"/>
        </w:tabs>
        <w:jc w:val="both"/>
      </w:pPr>
      <w:r>
        <w:t>název  prostředku TS,</w:t>
      </w:r>
    </w:p>
    <w:p w:rsidR="00000000" w:rsidRDefault="00BB43D7">
      <w:pPr>
        <w:numPr>
          <w:ilvl w:val="0"/>
          <w:numId w:val="21"/>
        </w:numPr>
        <w:tabs>
          <w:tab w:val="left" w:pos="1080"/>
        </w:tabs>
        <w:jc w:val="both"/>
      </w:pPr>
      <w:r>
        <w:t>název činnosti vykonávané s prostředkem TS (revize, kalibrace, provozní kontrola, oprava),</w:t>
      </w:r>
    </w:p>
    <w:p w:rsidR="00000000" w:rsidRDefault="00BB43D7">
      <w:pPr>
        <w:pStyle w:val="dka2"/>
        <w:tabs>
          <w:tab w:val="num" w:pos="284"/>
        </w:tabs>
        <w:rPr>
          <w:szCs w:val="18"/>
        </w:rPr>
      </w:pPr>
      <w:r>
        <w:rPr>
          <w:szCs w:val="18"/>
        </w:rPr>
        <w:t xml:space="preserve">      -    příjmení a podpis osoby, která provedla </w:t>
      </w:r>
      <w:r>
        <w:rPr>
          <w:szCs w:val="18"/>
        </w:rPr>
        <w:t>záznam,</w:t>
      </w:r>
    </w:p>
    <w:p w:rsidR="00000000" w:rsidRDefault="00BB43D7">
      <w:pPr>
        <w:numPr>
          <w:ilvl w:val="0"/>
          <w:numId w:val="23"/>
        </w:numPr>
        <w:spacing w:before="120" w:after="120"/>
        <w:ind w:left="754" w:hanging="357"/>
        <w:jc w:val="both"/>
      </w:pPr>
      <w:r>
        <w:rPr>
          <w:i/>
        </w:rPr>
        <w:t>záznamy o provozních kontrolách prostředků TS obsahují</w:t>
      </w:r>
    </w:p>
    <w:p w:rsidR="00000000" w:rsidRDefault="00BB43D7">
      <w:pPr>
        <w:numPr>
          <w:ilvl w:val="0"/>
          <w:numId w:val="22"/>
        </w:numPr>
        <w:tabs>
          <w:tab w:val="num" w:pos="720"/>
        </w:tabs>
        <w:ind w:hanging="1080"/>
        <w:jc w:val="both"/>
      </w:pPr>
      <w:r>
        <w:t>datum záznamu,</w:t>
      </w:r>
    </w:p>
    <w:p w:rsidR="00000000" w:rsidRDefault="00BB43D7">
      <w:pPr>
        <w:numPr>
          <w:ilvl w:val="0"/>
          <w:numId w:val="22"/>
        </w:numPr>
        <w:tabs>
          <w:tab w:val="num" w:pos="720"/>
        </w:tabs>
        <w:ind w:hanging="1080"/>
        <w:jc w:val="both"/>
      </w:pPr>
      <w:r>
        <w:t>název  prostředku TS,</w:t>
      </w:r>
    </w:p>
    <w:p w:rsidR="00000000" w:rsidRDefault="00BB43D7">
      <w:pPr>
        <w:numPr>
          <w:ilvl w:val="0"/>
          <w:numId w:val="22"/>
        </w:numPr>
        <w:tabs>
          <w:tab w:val="num" w:pos="720"/>
        </w:tabs>
        <w:ind w:hanging="1080"/>
        <w:jc w:val="both"/>
      </w:pPr>
      <w:r>
        <w:t>výrobní nebo evidenční číslo prostředku TS,</w:t>
      </w:r>
    </w:p>
    <w:p w:rsidR="00000000" w:rsidRDefault="00BB43D7">
      <w:pPr>
        <w:numPr>
          <w:ilvl w:val="0"/>
          <w:numId w:val="22"/>
        </w:numPr>
        <w:tabs>
          <w:tab w:val="num" w:pos="720"/>
        </w:tabs>
        <w:ind w:hanging="1080"/>
        <w:jc w:val="both"/>
      </w:pPr>
      <w:r>
        <w:t>výsledky zkoušek získané provozní kontrolou,</w:t>
      </w:r>
    </w:p>
    <w:p w:rsidR="00000000" w:rsidRDefault="00BB43D7">
      <w:pPr>
        <w:numPr>
          <w:ilvl w:val="0"/>
          <w:numId w:val="22"/>
        </w:numPr>
        <w:tabs>
          <w:tab w:val="num" w:pos="720"/>
        </w:tabs>
        <w:ind w:hanging="1080"/>
        <w:jc w:val="both"/>
      </w:pPr>
      <w:r>
        <w:t>příjmení  a podpis osoby, která provedla provozní kontrolu,</w:t>
      </w:r>
    </w:p>
    <w:p w:rsidR="00000000" w:rsidRDefault="00BB43D7">
      <w:pPr>
        <w:numPr>
          <w:ilvl w:val="0"/>
          <w:numId w:val="23"/>
        </w:numPr>
        <w:spacing w:before="120" w:after="120"/>
        <w:ind w:left="754" w:hanging="357"/>
        <w:jc w:val="both"/>
        <w:rPr>
          <w:i/>
        </w:rPr>
      </w:pPr>
      <w:r>
        <w:rPr>
          <w:i/>
        </w:rPr>
        <w:t>revizní</w:t>
      </w:r>
      <w:r>
        <w:rPr>
          <w:i/>
        </w:rPr>
        <w:t xml:space="preserve"> protokoly obsahují</w:t>
      </w:r>
    </w:p>
    <w:p w:rsidR="00000000" w:rsidRDefault="00BB43D7">
      <w:pPr>
        <w:numPr>
          <w:ilvl w:val="0"/>
          <w:numId w:val="8"/>
        </w:numPr>
        <w:tabs>
          <w:tab w:val="num" w:pos="1080"/>
        </w:tabs>
        <w:jc w:val="both"/>
      </w:pPr>
      <w:r>
        <w:t>datum provedení revize,</w:t>
      </w:r>
    </w:p>
    <w:p w:rsidR="00000000" w:rsidRDefault="00BB43D7">
      <w:pPr>
        <w:numPr>
          <w:ilvl w:val="0"/>
          <w:numId w:val="8"/>
        </w:numPr>
        <w:tabs>
          <w:tab w:val="num" w:pos="1080"/>
        </w:tabs>
        <w:jc w:val="both"/>
      </w:pPr>
      <w:r>
        <w:t>název  prostředku TS,</w:t>
      </w:r>
    </w:p>
    <w:p w:rsidR="00000000" w:rsidRDefault="00BB43D7">
      <w:pPr>
        <w:numPr>
          <w:ilvl w:val="0"/>
          <w:numId w:val="8"/>
        </w:numPr>
        <w:tabs>
          <w:tab w:val="num" w:pos="1080"/>
        </w:tabs>
        <w:jc w:val="both"/>
      </w:pPr>
      <w:r>
        <w:t>výrobní nebo evidenční číslo prostředku TS,</w:t>
      </w:r>
    </w:p>
    <w:p w:rsidR="00000000" w:rsidRDefault="00BB43D7">
      <w:pPr>
        <w:numPr>
          <w:ilvl w:val="0"/>
          <w:numId w:val="8"/>
        </w:numPr>
        <w:tabs>
          <w:tab w:val="num" w:pos="1080"/>
        </w:tabs>
        <w:jc w:val="both"/>
      </w:pPr>
      <w:r>
        <w:t>výsledek revize,</w:t>
      </w:r>
    </w:p>
    <w:p w:rsidR="00000000" w:rsidRDefault="00BB43D7">
      <w:pPr>
        <w:numPr>
          <w:ilvl w:val="0"/>
          <w:numId w:val="8"/>
        </w:numPr>
        <w:tabs>
          <w:tab w:val="num" w:pos="1080"/>
        </w:tabs>
        <w:spacing w:after="120"/>
        <w:jc w:val="both"/>
      </w:pPr>
      <w:r>
        <w:t>příjmení a podpis osoby, která provedla revizi,</w:t>
      </w:r>
    </w:p>
    <w:p w:rsidR="00000000" w:rsidRDefault="00BB43D7">
      <w:pPr>
        <w:numPr>
          <w:ilvl w:val="0"/>
          <w:numId w:val="23"/>
        </w:numPr>
        <w:spacing w:after="120"/>
        <w:ind w:left="754" w:hanging="357"/>
        <w:jc w:val="both"/>
      </w:pPr>
      <w:r>
        <w:rPr>
          <w:i/>
        </w:rPr>
        <w:t>záznamy o použití vybraných prostředků TS při zásahu obsahují</w:t>
      </w:r>
    </w:p>
    <w:p w:rsidR="00000000" w:rsidRDefault="00BB43D7">
      <w:pPr>
        <w:numPr>
          <w:ilvl w:val="0"/>
          <w:numId w:val="8"/>
        </w:numPr>
        <w:tabs>
          <w:tab w:val="num" w:pos="1080"/>
        </w:tabs>
        <w:jc w:val="both"/>
      </w:pPr>
      <w:r>
        <w:t xml:space="preserve">datum použití, </w:t>
      </w:r>
    </w:p>
    <w:p w:rsidR="00000000" w:rsidRDefault="00BB43D7">
      <w:pPr>
        <w:numPr>
          <w:ilvl w:val="0"/>
          <w:numId w:val="8"/>
        </w:numPr>
        <w:tabs>
          <w:tab w:val="num" w:pos="1080"/>
        </w:tabs>
        <w:jc w:val="both"/>
      </w:pPr>
      <w:r>
        <w:t>dru</w:t>
      </w:r>
      <w:r>
        <w:t>h použitého prostředku TS,</w:t>
      </w:r>
    </w:p>
    <w:p w:rsidR="00000000" w:rsidRDefault="00BB43D7">
      <w:pPr>
        <w:numPr>
          <w:ilvl w:val="0"/>
          <w:numId w:val="8"/>
        </w:numPr>
        <w:tabs>
          <w:tab w:val="num" w:pos="1080"/>
        </w:tabs>
        <w:jc w:val="both"/>
      </w:pPr>
      <w:r>
        <w:t>evidenční číslo použitého prostředku TS,</w:t>
      </w:r>
    </w:p>
    <w:p w:rsidR="00000000" w:rsidRDefault="00BB43D7">
      <w:pPr>
        <w:numPr>
          <w:ilvl w:val="0"/>
          <w:numId w:val="8"/>
        </w:numPr>
        <w:tabs>
          <w:tab w:val="num" w:pos="1080"/>
        </w:tabs>
        <w:jc w:val="both"/>
      </w:pPr>
      <w:r>
        <w:t xml:space="preserve">místo použití prostředku TS,  </w:t>
      </w:r>
    </w:p>
    <w:p w:rsidR="00000000" w:rsidRDefault="00BB43D7">
      <w:pPr>
        <w:numPr>
          <w:ilvl w:val="0"/>
          <w:numId w:val="8"/>
        </w:numPr>
        <w:tabs>
          <w:tab w:val="num" w:pos="1080"/>
        </w:tabs>
        <w:jc w:val="both"/>
      </w:pPr>
      <w:r>
        <w:t>poznámka (extrémní podmínky, vliv prostředí apod.),</w:t>
      </w:r>
    </w:p>
    <w:p w:rsidR="00000000" w:rsidRDefault="00BB43D7">
      <w:pPr>
        <w:numPr>
          <w:ilvl w:val="0"/>
          <w:numId w:val="8"/>
        </w:numPr>
        <w:tabs>
          <w:tab w:val="num" w:pos="1080"/>
        </w:tabs>
        <w:jc w:val="both"/>
      </w:pPr>
      <w:r>
        <w:t>jméno uživatele,</w:t>
      </w:r>
    </w:p>
    <w:p w:rsidR="00000000" w:rsidRDefault="00BB43D7">
      <w:pPr>
        <w:spacing w:before="120" w:after="120"/>
        <w:ind w:left="284" w:hanging="284"/>
        <w:jc w:val="both"/>
      </w:pPr>
      <w:r>
        <w:t xml:space="preserve">e) </w:t>
      </w:r>
      <w:r>
        <w:rPr>
          <w:i/>
        </w:rPr>
        <w:t xml:space="preserve">záznamy o použití vybraných ochranných prostředků příslušníky při odborné přípravě </w:t>
      </w:r>
      <w:r>
        <w:rPr>
          <w:i/>
        </w:rPr>
        <w:br/>
        <w:t>a</w:t>
      </w:r>
      <w:r>
        <w:rPr>
          <w:i/>
        </w:rPr>
        <w:t xml:space="preserve"> výcviku obsahují</w:t>
      </w:r>
    </w:p>
    <w:p w:rsidR="00000000" w:rsidRDefault="00BB43D7">
      <w:pPr>
        <w:numPr>
          <w:ilvl w:val="0"/>
          <w:numId w:val="8"/>
        </w:numPr>
        <w:tabs>
          <w:tab w:val="clear" w:pos="720"/>
          <w:tab w:val="num" w:pos="1080"/>
        </w:tabs>
        <w:ind w:firstLine="0"/>
        <w:jc w:val="both"/>
      </w:pPr>
      <w:r>
        <w:t>datum použití ochranného prostředku,</w:t>
      </w:r>
    </w:p>
    <w:p w:rsidR="00000000" w:rsidRDefault="00BB43D7">
      <w:pPr>
        <w:numPr>
          <w:ilvl w:val="0"/>
          <w:numId w:val="8"/>
        </w:numPr>
        <w:tabs>
          <w:tab w:val="clear" w:pos="720"/>
          <w:tab w:val="num" w:pos="1080"/>
        </w:tabs>
        <w:ind w:firstLine="0"/>
        <w:jc w:val="both"/>
      </w:pPr>
      <w:r>
        <w:t xml:space="preserve">jméno a příjmení příslušníka, </w:t>
      </w:r>
    </w:p>
    <w:p w:rsidR="00000000" w:rsidRDefault="00BB43D7">
      <w:pPr>
        <w:numPr>
          <w:ilvl w:val="0"/>
          <w:numId w:val="8"/>
        </w:numPr>
        <w:tabs>
          <w:tab w:val="clear" w:pos="720"/>
          <w:tab w:val="num" w:pos="1080"/>
        </w:tabs>
        <w:ind w:firstLine="0"/>
        <w:jc w:val="both"/>
      </w:pPr>
      <w:r>
        <w:t>druh použitého ochranného prostředku,</w:t>
      </w:r>
    </w:p>
    <w:p w:rsidR="00000000" w:rsidRDefault="00BB43D7">
      <w:pPr>
        <w:numPr>
          <w:ilvl w:val="0"/>
          <w:numId w:val="8"/>
        </w:numPr>
        <w:tabs>
          <w:tab w:val="clear" w:pos="720"/>
          <w:tab w:val="num" w:pos="1080"/>
        </w:tabs>
        <w:ind w:firstLine="0"/>
        <w:jc w:val="both"/>
      </w:pPr>
      <w:r>
        <w:t>evidenční číslo použitého ochranného prostředku,</w:t>
      </w:r>
    </w:p>
    <w:p w:rsidR="00000000" w:rsidRDefault="00BB43D7">
      <w:pPr>
        <w:numPr>
          <w:ilvl w:val="0"/>
          <w:numId w:val="8"/>
        </w:numPr>
        <w:tabs>
          <w:tab w:val="clear" w:pos="720"/>
          <w:tab w:val="num" w:pos="1080"/>
        </w:tabs>
        <w:ind w:firstLine="0"/>
        <w:jc w:val="both"/>
      </w:pPr>
      <w:r>
        <w:t>místo a doba použití,</w:t>
      </w:r>
    </w:p>
    <w:p w:rsidR="00000000" w:rsidRDefault="00BB43D7">
      <w:pPr>
        <w:jc w:val="both"/>
      </w:pPr>
    </w:p>
    <w:p w:rsidR="00000000" w:rsidRDefault="00BB43D7">
      <w:pPr>
        <w:jc w:val="both"/>
      </w:pPr>
    </w:p>
    <w:p w:rsidR="00000000" w:rsidRDefault="00BB43D7">
      <w:pPr>
        <w:spacing w:after="120"/>
        <w:jc w:val="both"/>
      </w:pPr>
      <w:r>
        <w:rPr>
          <w:bCs/>
          <w:iCs/>
        </w:rPr>
        <w:t>f</w:t>
      </w:r>
      <w:r>
        <w:rPr>
          <w:bCs/>
          <w:i/>
        </w:rPr>
        <w:t>)</w:t>
      </w:r>
      <w:r>
        <w:rPr>
          <w:i/>
        </w:rPr>
        <w:t xml:space="preserve">  kalibrační protokoly a ověřovací listy </w:t>
      </w:r>
    </w:p>
    <w:p w:rsidR="00000000" w:rsidRDefault="00BB43D7">
      <w:pPr>
        <w:numPr>
          <w:ilvl w:val="0"/>
          <w:numId w:val="8"/>
        </w:numPr>
        <w:tabs>
          <w:tab w:val="left" w:pos="1080"/>
        </w:tabs>
        <w:spacing w:after="120"/>
        <w:ind w:left="714" w:hanging="357"/>
        <w:jc w:val="both"/>
      </w:pPr>
      <w:r>
        <w:t>obsah těchto do</w:t>
      </w:r>
      <w:r>
        <w:t xml:space="preserve">kumentů je stanoven českou technickou normou </w:t>
      </w:r>
      <w:r>
        <w:rPr>
          <w:vertAlign w:val="superscript"/>
        </w:rPr>
        <w:t>10)</w:t>
      </w:r>
      <w:r>
        <w:t xml:space="preserve"> (kalibrační list) </w:t>
      </w:r>
      <w:r>
        <w:br/>
        <w:t xml:space="preserve">a vyhláškou </w:t>
      </w:r>
      <w:r>
        <w:rPr>
          <w:vertAlign w:val="superscript"/>
        </w:rPr>
        <w:t>9)</w:t>
      </w:r>
      <w:r>
        <w:t xml:space="preserve"> (ověřovací list) a za jejich správnost odpovídá subjekt, který provedl metrologický úkon.</w:t>
      </w:r>
    </w:p>
    <w:p w:rsidR="00000000" w:rsidRDefault="00BB43D7">
      <w:pPr>
        <w:pStyle w:val="Zkladntext"/>
        <w:numPr>
          <w:ilvl w:val="0"/>
          <w:numId w:val="24"/>
        </w:numPr>
        <w:tabs>
          <w:tab w:val="left" w:pos="-851"/>
          <w:tab w:val="left" w:pos="-709"/>
          <w:tab w:val="left" w:pos="-567"/>
          <w:tab w:val="left" w:pos="9214"/>
          <w:tab w:val="left" w:pos="9356"/>
          <w:tab w:val="left" w:pos="9639"/>
        </w:tabs>
        <w:spacing w:before="120"/>
      </w:pPr>
      <w:r>
        <w:t>Skartační doby dokumentace TS:</w:t>
      </w:r>
    </w:p>
    <w:p w:rsidR="00000000" w:rsidRDefault="00BB43D7">
      <w:pPr>
        <w:pStyle w:val="Zkladntext"/>
        <w:tabs>
          <w:tab w:val="left" w:pos="-851"/>
          <w:tab w:val="left" w:pos="-709"/>
          <w:tab w:val="left" w:pos="-567"/>
          <w:tab w:val="left" w:pos="9214"/>
          <w:tab w:val="left" w:pos="9356"/>
          <w:tab w:val="left" w:pos="9639"/>
        </w:tabs>
        <w:spacing w:before="120" w:after="60"/>
        <w:ind w:left="539"/>
      </w:pPr>
      <w:r>
        <w:rPr>
          <w:i/>
          <w:iCs/>
        </w:rPr>
        <w:t>a)  dokumentace uvedená v odst. 3 písm. a)</w:t>
      </w:r>
      <w:r>
        <w:t xml:space="preserve"> </w:t>
      </w:r>
    </w:p>
    <w:p w:rsidR="00000000" w:rsidRDefault="00BB43D7">
      <w:pPr>
        <w:pStyle w:val="Zkladntext"/>
        <w:tabs>
          <w:tab w:val="left" w:pos="-851"/>
          <w:tab w:val="left" w:pos="-709"/>
          <w:tab w:val="left" w:pos="-567"/>
          <w:tab w:val="left" w:pos="9214"/>
          <w:tab w:val="left" w:pos="9356"/>
          <w:tab w:val="left" w:pos="9639"/>
        </w:tabs>
      </w:pPr>
      <w:r>
        <w:t xml:space="preserve">        </w:t>
      </w:r>
      <w:r>
        <w:t xml:space="preserve">      -    po dobu existence prostředku a 5 let po jeho vyřazení,</w:t>
      </w:r>
    </w:p>
    <w:p w:rsidR="00000000" w:rsidRDefault="00BB43D7">
      <w:pPr>
        <w:pStyle w:val="Zkladntext"/>
        <w:tabs>
          <w:tab w:val="left" w:pos="-851"/>
          <w:tab w:val="left" w:pos="-709"/>
          <w:tab w:val="left" w:pos="-567"/>
          <w:tab w:val="left" w:pos="9214"/>
          <w:tab w:val="left" w:pos="9356"/>
          <w:tab w:val="left" w:pos="9639"/>
        </w:tabs>
        <w:spacing w:before="120" w:after="60"/>
        <w:rPr>
          <w:i/>
          <w:iCs/>
        </w:rPr>
      </w:pPr>
      <w:r>
        <w:t xml:space="preserve">        </w:t>
      </w:r>
      <w:r>
        <w:rPr>
          <w:i/>
          <w:iCs/>
        </w:rPr>
        <w:t>b)  dokumentace uvedená v odst. 3 písm. b) až f)</w:t>
      </w:r>
    </w:p>
    <w:p w:rsidR="00000000" w:rsidRDefault="00BB43D7">
      <w:pPr>
        <w:pStyle w:val="Zkladntext"/>
        <w:tabs>
          <w:tab w:val="left" w:pos="-851"/>
          <w:tab w:val="left" w:pos="-709"/>
          <w:tab w:val="left" w:pos="-567"/>
          <w:tab w:val="left" w:pos="9214"/>
          <w:tab w:val="left" w:pos="9356"/>
          <w:tab w:val="left" w:pos="9639"/>
        </w:tabs>
        <w:ind w:left="540"/>
      </w:pPr>
      <w:r>
        <w:t xml:space="preserve">     -    po dobu 5 let (u revizních zpráv min. do následné revizní zprávy).</w:t>
      </w: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pPr>
      <w:r>
        <w:rPr>
          <w:color w:val="FF0000"/>
        </w:rPr>
        <w:tab/>
      </w:r>
      <w:r>
        <w:t>Příloha č. 11</w:t>
      </w: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9214"/>
          <w:tab w:val="left" w:pos="9356"/>
          <w:tab w:val="left" w:pos="9639"/>
        </w:tabs>
        <w:spacing w:before="120"/>
        <w:jc w:val="center"/>
        <w:rPr>
          <w:b/>
          <w:caps/>
        </w:rPr>
      </w:pPr>
      <w:r>
        <w:rPr>
          <w:b/>
          <w:caps/>
        </w:rPr>
        <w:t xml:space="preserve">Přehled a obsah dokumentace o provozu, revizích </w:t>
      </w:r>
    </w:p>
    <w:p w:rsidR="00000000" w:rsidRDefault="00BB43D7">
      <w:pPr>
        <w:pStyle w:val="Zkladntext"/>
        <w:tabs>
          <w:tab w:val="left" w:pos="-851"/>
          <w:tab w:val="left" w:pos="-709"/>
          <w:tab w:val="left" w:pos="-567"/>
          <w:tab w:val="left" w:pos="9214"/>
          <w:tab w:val="left" w:pos="9356"/>
          <w:tab w:val="left" w:pos="9639"/>
        </w:tabs>
        <w:spacing w:before="120"/>
        <w:jc w:val="center"/>
        <w:rPr>
          <w:b/>
          <w:caps/>
        </w:rPr>
      </w:pPr>
      <w:r>
        <w:rPr>
          <w:b/>
          <w:caps/>
        </w:rPr>
        <w:t>A provozních kontrolách prostředků  VVH</w:t>
      </w:r>
    </w:p>
    <w:p w:rsidR="00000000" w:rsidRDefault="00BB43D7">
      <w:pPr>
        <w:pStyle w:val="dka2"/>
        <w:rPr>
          <w:caps/>
        </w:rPr>
      </w:pPr>
    </w:p>
    <w:p w:rsidR="00000000" w:rsidRDefault="00BB43D7">
      <w:pPr>
        <w:numPr>
          <w:ilvl w:val="1"/>
          <w:numId w:val="8"/>
        </w:numPr>
        <w:tabs>
          <w:tab w:val="clear" w:pos="1440"/>
          <w:tab w:val="num" w:pos="360"/>
        </w:tabs>
        <w:spacing w:before="120"/>
        <w:ind w:left="360"/>
        <w:jc w:val="both"/>
      </w:pPr>
      <w:r>
        <w:t>Dokumentaci vedou technici u všech prostředků VVH. Pověřené osoby provádějí kontroly prostředků VVH a jejich závěry zaznamenává technik  do evidenčních listů.</w:t>
      </w:r>
    </w:p>
    <w:p w:rsidR="00000000" w:rsidRDefault="00BB43D7">
      <w:pPr>
        <w:numPr>
          <w:ilvl w:val="1"/>
          <w:numId w:val="8"/>
        </w:numPr>
        <w:tabs>
          <w:tab w:val="clear" w:pos="1440"/>
          <w:tab w:val="num" w:pos="360"/>
        </w:tabs>
        <w:spacing w:before="120" w:after="120"/>
        <w:ind w:left="357" w:hanging="357"/>
        <w:jc w:val="both"/>
      </w:pPr>
      <w:r>
        <w:t>Pro ka</w:t>
      </w:r>
      <w:r>
        <w:t>ždý prostředek VVH musí být při kontrole před uvedením do používání vyhotoven evidenční list, který obsahuje minimálně:</w:t>
      </w:r>
    </w:p>
    <w:p w:rsidR="00000000" w:rsidRDefault="00BB43D7">
      <w:pPr>
        <w:numPr>
          <w:ilvl w:val="0"/>
          <w:numId w:val="35"/>
        </w:numPr>
        <w:ind w:firstLine="0"/>
        <w:jc w:val="both"/>
      </w:pPr>
      <w:r>
        <w:t>název a typ prostředku VVH,</w:t>
      </w:r>
    </w:p>
    <w:p w:rsidR="00000000" w:rsidRDefault="00BB43D7">
      <w:pPr>
        <w:numPr>
          <w:ilvl w:val="0"/>
          <w:numId w:val="35"/>
        </w:numPr>
        <w:ind w:firstLine="0"/>
        <w:jc w:val="both"/>
      </w:pPr>
      <w:r>
        <w:t>evidenční číslo,</w:t>
      </w:r>
    </w:p>
    <w:p w:rsidR="00000000" w:rsidRDefault="00BB43D7">
      <w:pPr>
        <w:numPr>
          <w:ilvl w:val="0"/>
          <w:numId w:val="35"/>
        </w:numPr>
        <w:ind w:firstLine="0"/>
        <w:jc w:val="both"/>
      </w:pPr>
      <w:r>
        <w:t>výrobní číslo nebo číslo série,</w:t>
      </w:r>
    </w:p>
    <w:p w:rsidR="00000000" w:rsidRDefault="00BB43D7">
      <w:pPr>
        <w:numPr>
          <w:ilvl w:val="0"/>
          <w:numId w:val="35"/>
        </w:numPr>
        <w:ind w:firstLine="0"/>
        <w:jc w:val="both"/>
      </w:pPr>
      <w:r>
        <w:t>datum výroby,</w:t>
      </w:r>
    </w:p>
    <w:p w:rsidR="00000000" w:rsidRDefault="00BB43D7">
      <w:pPr>
        <w:numPr>
          <w:ilvl w:val="0"/>
          <w:numId w:val="35"/>
        </w:numPr>
        <w:ind w:firstLine="0"/>
        <w:jc w:val="both"/>
      </w:pPr>
      <w:r>
        <w:t>datum dodání k jednotce požární ochrany,</w:t>
      </w:r>
    </w:p>
    <w:p w:rsidR="00000000" w:rsidRDefault="00BB43D7">
      <w:pPr>
        <w:numPr>
          <w:ilvl w:val="0"/>
          <w:numId w:val="35"/>
        </w:numPr>
        <w:ind w:firstLine="0"/>
        <w:jc w:val="both"/>
      </w:pPr>
      <w:r>
        <w:t>datu</w:t>
      </w:r>
      <w:r>
        <w:t>m uvedení do provozu,</w:t>
      </w:r>
    </w:p>
    <w:p w:rsidR="00000000" w:rsidRDefault="00BB43D7">
      <w:pPr>
        <w:numPr>
          <w:ilvl w:val="0"/>
          <w:numId w:val="35"/>
        </w:numPr>
        <w:ind w:firstLine="0"/>
        <w:jc w:val="both"/>
      </w:pPr>
      <w:r>
        <w:t>popis prostředku VVH – např. délka lan,</w:t>
      </w:r>
    </w:p>
    <w:p w:rsidR="00000000" w:rsidRDefault="00BB43D7">
      <w:pPr>
        <w:numPr>
          <w:ilvl w:val="0"/>
          <w:numId w:val="35"/>
        </w:numPr>
        <w:tabs>
          <w:tab w:val="clear" w:pos="360"/>
          <w:tab w:val="num" w:pos="720"/>
        </w:tabs>
        <w:spacing w:after="60"/>
        <w:ind w:left="714" w:hanging="357"/>
        <w:jc w:val="both"/>
      </w:pPr>
      <w:r>
        <w:t xml:space="preserve">výsledky kontrol </w:t>
      </w:r>
    </w:p>
    <w:p w:rsidR="00000000" w:rsidRDefault="00BB43D7">
      <w:pPr>
        <w:ind w:left="720"/>
        <w:jc w:val="both"/>
      </w:pPr>
      <w:r>
        <w:t>-  před zařazením do užívání,</w:t>
      </w:r>
    </w:p>
    <w:p w:rsidR="00000000" w:rsidRDefault="00BB43D7">
      <w:pPr>
        <w:ind w:left="720"/>
        <w:jc w:val="both"/>
      </w:pPr>
      <w:r>
        <w:t>-  po mimořádné události,</w:t>
      </w:r>
    </w:p>
    <w:p w:rsidR="00000000" w:rsidRDefault="00BB43D7">
      <w:pPr>
        <w:ind w:left="720"/>
        <w:jc w:val="both"/>
      </w:pPr>
      <w:r>
        <w:t>-  periodických a</w:t>
      </w:r>
    </w:p>
    <w:p w:rsidR="00000000" w:rsidRDefault="00BB43D7">
      <w:pPr>
        <w:spacing w:after="60"/>
        <w:ind w:left="720"/>
        <w:jc w:val="both"/>
      </w:pPr>
      <w:r>
        <w:t>-  dle požadavků výrobce</w:t>
      </w:r>
    </w:p>
    <w:p w:rsidR="00000000" w:rsidRDefault="00BB43D7">
      <w:pPr>
        <w:ind w:left="360"/>
        <w:jc w:val="both"/>
      </w:pPr>
      <w:r>
        <w:t xml:space="preserve">         s uvedením data a podpisu pověřené osoby, která kontrolu prováděla,</w:t>
      </w:r>
    </w:p>
    <w:p w:rsidR="00000000" w:rsidRDefault="00BB43D7">
      <w:pPr>
        <w:numPr>
          <w:ilvl w:val="0"/>
          <w:numId w:val="35"/>
        </w:numPr>
        <w:ind w:firstLine="0"/>
        <w:jc w:val="both"/>
      </w:pPr>
      <w:r>
        <w:t>činnosti vykonávané s prostředkem VVH při kontrole před uvedením do užívání,</w:t>
      </w:r>
    </w:p>
    <w:p w:rsidR="00000000" w:rsidRDefault="00BB43D7">
      <w:pPr>
        <w:numPr>
          <w:ilvl w:val="0"/>
          <w:numId w:val="35"/>
        </w:numPr>
        <w:ind w:firstLine="0"/>
        <w:jc w:val="both"/>
      </w:pPr>
      <w:r>
        <w:t>záznam o předání prostředků VVH k osobnímu používání uživateli,</w:t>
      </w:r>
    </w:p>
    <w:p w:rsidR="00000000" w:rsidRDefault="00BB43D7">
      <w:pPr>
        <w:numPr>
          <w:ilvl w:val="0"/>
          <w:numId w:val="35"/>
        </w:numPr>
        <w:ind w:firstLine="0"/>
        <w:jc w:val="both"/>
      </w:pPr>
      <w:r>
        <w:t>záznam o vyřazení prostředku VVH z používání.</w:t>
      </w:r>
    </w:p>
    <w:p w:rsidR="00000000" w:rsidRDefault="00BB43D7">
      <w:pPr>
        <w:numPr>
          <w:ilvl w:val="1"/>
          <w:numId w:val="8"/>
        </w:numPr>
        <w:tabs>
          <w:tab w:val="clear" w:pos="1440"/>
          <w:tab w:val="num" w:pos="360"/>
        </w:tabs>
        <w:spacing w:before="120"/>
        <w:ind w:left="360"/>
        <w:jc w:val="both"/>
      </w:pPr>
      <w:r>
        <w:t>Při elektronickém vedení evidenčních listů nahrazuje podpis prokazate</w:t>
      </w:r>
      <w:r>
        <w:t xml:space="preserve">lné stanovení </w:t>
      </w:r>
      <w:proofErr w:type="spellStart"/>
      <w:r>
        <w:t>iden-tifikace</w:t>
      </w:r>
      <w:proofErr w:type="spellEnd"/>
      <w:r>
        <w:t xml:space="preserve"> osob provádějících kontrolu.</w:t>
      </w:r>
    </w:p>
    <w:p w:rsidR="00000000" w:rsidRDefault="00BB43D7"/>
    <w:p w:rsidR="00000000" w:rsidRDefault="00BB43D7">
      <w:pPr>
        <w:pStyle w:val="Zpat"/>
        <w:tabs>
          <w:tab w:val="clear" w:pos="4536"/>
          <w:tab w:val="clear" w:pos="9072"/>
        </w:tabs>
        <w:rPr>
          <w:szCs w:val="18"/>
        </w:rPr>
      </w:pPr>
    </w:p>
    <w:p w:rsidR="00000000" w:rsidRDefault="00BB43D7">
      <w:pPr>
        <w:jc w:val="both"/>
      </w:pPr>
    </w:p>
    <w:p w:rsidR="00000000" w:rsidRDefault="00BB43D7"/>
    <w:p w:rsidR="00000000" w:rsidRDefault="00BB43D7"/>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ind w:left="709" w:hanging="709"/>
        <w:jc w:val="right"/>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kladntext"/>
        <w:tabs>
          <w:tab w:val="left" w:pos="-851"/>
          <w:tab w:val="left" w:pos="-709"/>
          <w:tab w:val="left" w:pos="-567"/>
          <w:tab w:val="left" w:pos="7740"/>
          <w:tab w:val="left" w:pos="9214"/>
          <w:tab w:val="left" w:pos="9356"/>
        </w:tabs>
        <w:rPr>
          <w:color w:val="FF0000"/>
        </w:rPr>
      </w:pPr>
    </w:p>
    <w:p w:rsidR="00000000" w:rsidRDefault="00BB43D7">
      <w:pPr>
        <w:pStyle w:val="Zpat"/>
        <w:tabs>
          <w:tab w:val="clear" w:pos="4536"/>
          <w:tab w:val="clear" w:pos="9072"/>
        </w:tabs>
        <w:rPr>
          <w:szCs w:val="18"/>
        </w:rPr>
      </w:pPr>
      <w:r>
        <w:rPr>
          <w:szCs w:val="18"/>
        </w:rPr>
        <w:lastRenderedPageBreak/>
        <w:t xml:space="preserve">                                                                                                                               </w:t>
      </w:r>
    </w:p>
    <w:p w:rsidR="00000000" w:rsidRDefault="00BB43D7">
      <w:pPr>
        <w:pStyle w:val="Zpat"/>
        <w:tabs>
          <w:tab w:val="clear" w:pos="4536"/>
          <w:tab w:val="clear" w:pos="9072"/>
        </w:tabs>
        <w:jc w:val="right"/>
        <w:rPr>
          <w:szCs w:val="18"/>
        </w:rPr>
      </w:pPr>
      <w:r>
        <w:rPr>
          <w:szCs w:val="18"/>
        </w:rPr>
        <w:t>Příloha č. 12</w:t>
      </w:r>
    </w:p>
    <w:p w:rsidR="00000000" w:rsidRDefault="00BB43D7">
      <w:pPr>
        <w:ind w:left="7788"/>
      </w:pPr>
    </w:p>
    <w:p w:rsidR="00000000" w:rsidRDefault="00BB43D7">
      <w:pPr>
        <w:ind w:left="7788"/>
      </w:pPr>
    </w:p>
    <w:p w:rsidR="00000000" w:rsidRDefault="00BB43D7">
      <w:pPr>
        <w:pStyle w:val="Zkladntext2"/>
        <w:jc w:val="center"/>
        <w:rPr>
          <w:b/>
          <w:bCs/>
          <w:caps/>
        </w:rPr>
      </w:pPr>
      <w:r>
        <w:rPr>
          <w:b/>
          <w:bCs/>
          <w:caps/>
        </w:rPr>
        <w:t>Přehled vybraných prostředků TS, o k</w:t>
      </w:r>
      <w:r>
        <w:rPr>
          <w:b/>
          <w:bCs/>
          <w:caps/>
        </w:rPr>
        <w:t xml:space="preserve">terých se vede </w:t>
      </w:r>
    </w:p>
    <w:p w:rsidR="00000000" w:rsidRDefault="00BB43D7">
      <w:pPr>
        <w:pStyle w:val="Zkladntext2"/>
        <w:jc w:val="center"/>
        <w:rPr>
          <w:b/>
          <w:bCs/>
          <w:caps/>
        </w:rPr>
      </w:pPr>
      <w:r>
        <w:rPr>
          <w:b/>
          <w:bCs/>
          <w:caps/>
        </w:rPr>
        <w:t>záznam o provozu, revizi a provozních kontrolách</w:t>
      </w:r>
    </w:p>
    <w:p w:rsidR="00000000" w:rsidRDefault="00BB43D7">
      <w:pPr>
        <w:pStyle w:val="Zkladntext2"/>
        <w:jc w:val="center"/>
        <w:rPr>
          <w:b/>
          <w:bCs/>
          <w:caps/>
        </w:rPr>
      </w:pPr>
    </w:p>
    <w:p w:rsidR="00000000" w:rsidRDefault="00BB43D7">
      <w:pPr>
        <w:pStyle w:val="Zpat"/>
        <w:tabs>
          <w:tab w:val="clear" w:pos="4536"/>
          <w:tab w:val="clear" w:pos="9072"/>
        </w:tabs>
        <w:rPr>
          <w:bCs/>
          <w:szCs w:val="18"/>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559"/>
        <w:gridCol w:w="1418"/>
        <w:gridCol w:w="1345"/>
      </w:tblGrid>
      <w:tr w:rsidR="00000000">
        <w:tblPrEx>
          <w:tblCellMar>
            <w:top w:w="0" w:type="dxa"/>
            <w:bottom w:w="0" w:type="dxa"/>
          </w:tblCellMar>
        </w:tblPrEx>
        <w:tc>
          <w:tcPr>
            <w:tcW w:w="4890" w:type="dxa"/>
          </w:tcPr>
          <w:p w:rsidR="00000000" w:rsidRDefault="00BB43D7">
            <w:pPr>
              <w:rPr>
                <w:b/>
              </w:rPr>
            </w:pPr>
          </w:p>
          <w:p w:rsidR="00000000" w:rsidRDefault="00BB43D7">
            <w:pPr>
              <w:pStyle w:val="Nadpis1"/>
              <w:jc w:val="center"/>
              <w:rPr>
                <w:bCs/>
              </w:rPr>
            </w:pPr>
            <w:r>
              <w:rPr>
                <w:bCs/>
              </w:rPr>
              <w:t>Prostředky TS</w:t>
            </w:r>
          </w:p>
          <w:p w:rsidR="00000000" w:rsidRDefault="00BB43D7">
            <w:pPr>
              <w:rPr>
                <w:b/>
              </w:rPr>
            </w:pPr>
          </w:p>
        </w:tc>
        <w:tc>
          <w:tcPr>
            <w:tcW w:w="1559" w:type="dxa"/>
          </w:tcPr>
          <w:p w:rsidR="00000000" w:rsidRDefault="00BB43D7">
            <w:pPr>
              <w:spacing w:before="120"/>
              <w:jc w:val="center"/>
              <w:rPr>
                <w:bCs/>
              </w:rPr>
            </w:pPr>
            <w:r>
              <w:rPr>
                <w:bCs/>
              </w:rPr>
              <w:t>Záznam</w:t>
            </w:r>
          </w:p>
          <w:p w:rsidR="00000000" w:rsidRDefault="00BB43D7">
            <w:pPr>
              <w:jc w:val="center"/>
              <w:rPr>
                <w:b/>
              </w:rPr>
            </w:pPr>
            <w:r>
              <w:rPr>
                <w:bCs/>
              </w:rPr>
              <w:t>o provozu</w:t>
            </w:r>
          </w:p>
        </w:tc>
        <w:tc>
          <w:tcPr>
            <w:tcW w:w="1418" w:type="dxa"/>
          </w:tcPr>
          <w:p w:rsidR="00000000" w:rsidRDefault="00BB43D7">
            <w:pPr>
              <w:jc w:val="center"/>
              <w:rPr>
                <w:b/>
              </w:rPr>
            </w:pPr>
          </w:p>
          <w:p w:rsidR="00000000" w:rsidRDefault="00BB43D7">
            <w:pPr>
              <w:pStyle w:val="Nadpis1"/>
              <w:jc w:val="center"/>
              <w:rPr>
                <w:b w:val="0"/>
              </w:rPr>
            </w:pPr>
            <w:r>
              <w:rPr>
                <w:b w:val="0"/>
              </w:rPr>
              <w:t>Revize</w:t>
            </w:r>
          </w:p>
        </w:tc>
        <w:tc>
          <w:tcPr>
            <w:tcW w:w="1345" w:type="dxa"/>
          </w:tcPr>
          <w:p w:rsidR="00000000" w:rsidRDefault="00BB43D7">
            <w:pPr>
              <w:pStyle w:val="Nadpis1"/>
              <w:spacing w:before="120"/>
              <w:jc w:val="center"/>
              <w:rPr>
                <w:b w:val="0"/>
              </w:rPr>
            </w:pPr>
            <w:r>
              <w:rPr>
                <w:b w:val="0"/>
              </w:rPr>
              <w:t>Provozní kontrola</w:t>
            </w:r>
          </w:p>
        </w:tc>
      </w:tr>
      <w:tr w:rsidR="00000000">
        <w:tblPrEx>
          <w:tblCellMar>
            <w:top w:w="0" w:type="dxa"/>
            <w:bottom w:w="0" w:type="dxa"/>
          </w:tblCellMar>
        </w:tblPrEx>
        <w:tc>
          <w:tcPr>
            <w:tcW w:w="4890" w:type="dxa"/>
          </w:tcPr>
          <w:p w:rsidR="00000000" w:rsidRDefault="00BB43D7">
            <w:pPr>
              <w:pStyle w:val="Nadpis1"/>
              <w:spacing w:before="60"/>
              <w:rPr>
                <w:b w:val="0"/>
                <w:szCs w:val="18"/>
              </w:rPr>
            </w:pPr>
            <w:r>
              <w:rPr>
                <w:b w:val="0"/>
                <w:szCs w:val="18"/>
              </w:rPr>
              <w:t>Základní věcné prostředky PO</w:t>
            </w:r>
          </w:p>
          <w:p w:rsidR="00000000" w:rsidRDefault="00BB43D7">
            <w:pPr>
              <w:pStyle w:val="Zpat"/>
              <w:tabs>
                <w:tab w:val="clear" w:pos="4536"/>
                <w:tab w:val="clear" w:pos="9072"/>
              </w:tabs>
              <w:spacing w:before="120" w:after="60"/>
              <w:rPr>
                <w:i/>
                <w:iCs/>
                <w:szCs w:val="18"/>
              </w:rPr>
            </w:pPr>
            <w:r>
              <w:rPr>
                <w:szCs w:val="18"/>
              </w:rPr>
              <w:t xml:space="preserve">      </w:t>
            </w:r>
            <w:r>
              <w:rPr>
                <w:i/>
                <w:iCs/>
                <w:szCs w:val="18"/>
              </w:rPr>
              <w:t>-  Přenosné žebříky pro hasiče</w:t>
            </w:r>
          </w:p>
        </w:tc>
        <w:tc>
          <w:tcPr>
            <w:tcW w:w="1559" w:type="dxa"/>
          </w:tcPr>
          <w:p w:rsidR="00000000" w:rsidRDefault="00BB43D7">
            <w:pPr>
              <w:jc w:val="center"/>
              <w:rPr>
                <w:bCs/>
              </w:rPr>
            </w:pPr>
            <w:r>
              <w:rPr>
                <w:bCs/>
              </w:rPr>
              <w:t>O</w:t>
            </w:r>
          </w:p>
          <w:p w:rsidR="00000000" w:rsidRDefault="00BB43D7">
            <w:pPr>
              <w:pStyle w:val="Nadpis5"/>
              <w:spacing w:before="120"/>
              <w:rPr>
                <w:b w:val="0"/>
                <w:bCs/>
                <w:szCs w:val="18"/>
              </w:rPr>
            </w:pPr>
            <w:r>
              <w:rPr>
                <w:b w:val="0"/>
                <w:bCs/>
                <w:szCs w:val="18"/>
              </w:rPr>
              <w:t>X</w:t>
            </w:r>
          </w:p>
        </w:tc>
        <w:tc>
          <w:tcPr>
            <w:tcW w:w="1418" w:type="dxa"/>
          </w:tcPr>
          <w:p w:rsidR="00000000" w:rsidRDefault="00BB43D7">
            <w:pPr>
              <w:jc w:val="center"/>
              <w:rPr>
                <w:bCs/>
              </w:rPr>
            </w:pPr>
            <w:r>
              <w:rPr>
                <w:bCs/>
              </w:rPr>
              <w:t>XO</w:t>
            </w:r>
          </w:p>
          <w:p w:rsidR="00000000" w:rsidRDefault="00BB43D7">
            <w:pPr>
              <w:pStyle w:val="Nadpis5"/>
              <w:spacing w:before="120"/>
              <w:rPr>
                <w:b w:val="0"/>
                <w:bCs/>
                <w:szCs w:val="18"/>
              </w:rPr>
            </w:pPr>
            <w:r>
              <w:rPr>
                <w:b w:val="0"/>
                <w:bCs/>
                <w:szCs w:val="18"/>
              </w:rPr>
              <w:t>X</w:t>
            </w:r>
          </w:p>
        </w:tc>
        <w:tc>
          <w:tcPr>
            <w:tcW w:w="1345" w:type="dxa"/>
          </w:tcPr>
          <w:p w:rsidR="00000000" w:rsidRDefault="00BB43D7">
            <w:pPr>
              <w:jc w:val="center"/>
              <w:rPr>
                <w:bCs/>
              </w:rPr>
            </w:pPr>
            <w:r>
              <w:rPr>
                <w:bCs/>
              </w:rPr>
              <w:t>XO</w:t>
            </w:r>
          </w:p>
          <w:p w:rsidR="00000000" w:rsidRDefault="00BB43D7">
            <w:pPr>
              <w:pStyle w:val="Nadpis5"/>
              <w:spacing w:before="120"/>
              <w:rPr>
                <w:b w:val="0"/>
                <w:bCs/>
                <w:szCs w:val="18"/>
              </w:rPr>
            </w:pPr>
            <w:r>
              <w:rPr>
                <w:b w:val="0"/>
                <w:bCs/>
                <w:szCs w:val="18"/>
              </w:rPr>
              <w:t>O</w:t>
            </w:r>
          </w:p>
        </w:tc>
      </w:tr>
      <w:tr w:rsidR="00000000">
        <w:tblPrEx>
          <w:tblCellMar>
            <w:top w:w="0" w:type="dxa"/>
            <w:bottom w:w="0" w:type="dxa"/>
          </w:tblCellMar>
        </w:tblPrEx>
        <w:tc>
          <w:tcPr>
            <w:tcW w:w="4890" w:type="dxa"/>
          </w:tcPr>
          <w:p w:rsidR="00000000" w:rsidRDefault="00BB43D7">
            <w:pPr>
              <w:spacing w:before="60" w:after="60"/>
            </w:pPr>
            <w:r>
              <w:t>Účelové věcné prostředky PO</w:t>
            </w:r>
          </w:p>
        </w:tc>
        <w:tc>
          <w:tcPr>
            <w:tcW w:w="1559" w:type="dxa"/>
          </w:tcPr>
          <w:p w:rsidR="00000000" w:rsidRDefault="00BB43D7">
            <w:pPr>
              <w:jc w:val="center"/>
              <w:rPr>
                <w:bCs/>
              </w:rPr>
            </w:pPr>
            <w:r>
              <w:rPr>
                <w:bCs/>
              </w:rPr>
              <w:t>XO</w:t>
            </w:r>
          </w:p>
        </w:tc>
        <w:tc>
          <w:tcPr>
            <w:tcW w:w="1418" w:type="dxa"/>
          </w:tcPr>
          <w:p w:rsidR="00000000" w:rsidRDefault="00BB43D7">
            <w:pPr>
              <w:jc w:val="center"/>
              <w:rPr>
                <w:bCs/>
              </w:rPr>
            </w:pPr>
            <w:r>
              <w:rPr>
                <w:bCs/>
              </w:rPr>
              <w:t>XO</w:t>
            </w:r>
          </w:p>
        </w:tc>
        <w:tc>
          <w:tcPr>
            <w:tcW w:w="1345" w:type="dxa"/>
          </w:tcPr>
          <w:p w:rsidR="00000000" w:rsidRDefault="00BB43D7">
            <w:pPr>
              <w:jc w:val="center"/>
              <w:rPr>
                <w:bCs/>
              </w:rPr>
            </w:pPr>
            <w:r>
              <w:rPr>
                <w:bCs/>
              </w:rPr>
              <w:t>XO</w:t>
            </w:r>
          </w:p>
        </w:tc>
      </w:tr>
      <w:tr w:rsidR="00000000">
        <w:tblPrEx>
          <w:tblCellMar>
            <w:top w:w="0" w:type="dxa"/>
            <w:bottom w:w="0" w:type="dxa"/>
          </w:tblCellMar>
        </w:tblPrEx>
        <w:tc>
          <w:tcPr>
            <w:tcW w:w="4890" w:type="dxa"/>
          </w:tcPr>
          <w:p w:rsidR="00000000" w:rsidRDefault="00BB43D7">
            <w:pPr>
              <w:pStyle w:val="Zpat"/>
              <w:tabs>
                <w:tab w:val="clear" w:pos="4536"/>
                <w:tab w:val="clear" w:pos="9072"/>
              </w:tabs>
              <w:spacing w:before="60"/>
            </w:pPr>
            <w:r>
              <w:t xml:space="preserve">Speciální </w:t>
            </w:r>
            <w:r>
              <w:t>věcné prostředky PO – záchranné</w:t>
            </w:r>
          </w:p>
          <w:p w:rsidR="00000000" w:rsidRDefault="00BB43D7">
            <w:pPr>
              <w:pStyle w:val="Zpat"/>
              <w:tabs>
                <w:tab w:val="clear" w:pos="4536"/>
                <w:tab w:val="clear" w:pos="9072"/>
              </w:tabs>
              <w:spacing w:before="120"/>
              <w:rPr>
                <w:i/>
                <w:iCs/>
              </w:rPr>
            </w:pPr>
            <w:r>
              <w:t xml:space="preserve">      </w:t>
            </w:r>
            <w:r>
              <w:rPr>
                <w:i/>
                <w:iCs/>
              </w:rPr>
              <w:t xml:space="preserve">-  Prostředky pro práci ve výšce a nad volnou  </w:t>
            </w:r>
            <w:r>
              <w:rPr>
                <w:i/>
                <w:iCs/>
              </w:rPr>
              <w:br/>
              <w:t xml:space="preserve">         hloubkou</w:t>
            </w:r>
          </w:p>
          <w:p w:rsidR="00000000" w:rsidRDefault="00BB43D7">
            <w:pPr>
              <w:pStyle w:val="Zpat"/>
              <w:tabs>
                <w:tab w:val="clear" w:pos="4536"/>
                <w:tab w:val="clear" w:pos="9072"/>
              </w:tabs>
              <w:spacing w:before="120" w:after="60"/>
              <w:ind w:left="357" w:hanging="357"/>
            </w:pPr>
            <w:r>
              <w:rPr>
                <w:i/>
                <w:iCs/>
              </w:rPr>
              <w:t xml:space="preserve">      -  Záchranné a evakuační prostředky</w:t>
            </w:r>
          </w:p>
        </w:tc>
        <w:tc>
          <w:tcPr>
            <w:tcW w:w="1559" w:type="dxa"/>
          </w:tcPr>
          <w:p w:rsidR="00000000" w:rsidRDefault="00BB43D7">
            <w:pPr>
              <w:pStyle w:val="Nadpis5"/>
              <w:rPr>
                <w:b w:val="0"/>
                <w:bCs/>
                <w:szCs w:val="18"/>
              </w:rPr>
            </w:pPr>
            <w:r>
              <w:rPr>
                <w:b w:val="0"/>
                <w:bCs/>
                <w:szCs w:val="18"/>
              </w:rPr>
              <w:t>X</w:t>
            </w:r>
          </w:p>
          <w:p w:rsidR="00000000" w:rsidRDefault="00BB43D7">
            <w:pPr>
              <w:pStyle w:val="Nadpis5"/>
              <w:spacing w:before="240"/>
              <w:rPr>
                <w:b w:val="0"/>
                <w:bCs/>
                <w:szCs w:val="18"/>
              </w:rPr>
            </w:pPr>
            <w:r>
              <w:rPr>
                <w:b w:val="0"/>
                <w:bCs/>
                <w:szCs w:val="18"/>
              </w:rPr>
              <w:t>X</w:t>
            </w:r>
          </w:p>
          <w:p w:rsidR="00000000" w:rsidRDefault="00BB43D7">
            <w:pPr>
              <w:pStyle w:val="Nadpis5"/>
              <w:spacing w:before="240"/>
              <w:rPr>
                <w:b w:val="0"/>
                <w:bCs/>
                <w:szCs w:val="18"/>
              </w:rPr>
            </w:pPr>
            <w:r>
              <w:rPr>
                <w:b w:val="0"/>
                <w:bCs/>
                <w:szCs w:val="18"/>
              </w:rPr>
              <w:t>X</w:t>
            </w:r>
          </w:p>
        </w:tc>
        <w:tc>
          <w:tcPr>
            <w:tcW w:w="1418" w:type="dxa"/>
          </w:tcPr>
          <w:p w:rsidR="00000000" w:rsidRDefault="00BB43D7">
            <w:pPr>
              <w:pStyle w:val="Nadpis5"/>
              <w:rPr>
                <w:b w:val="0"/>
                <w:bCs/>
                <w:szCs w:val="18"/>
              </w:rPr>
            </w:pPr>
            <w:r>
              <w:rPr>
                <w:b w:val="0"/>
                <w:bCs/>
                <w:szCs w:val="18"/>
              </w:rPr>
              <w:t>XO</w:t>
            </w:r>
          </w:p>
          <w:p w:rsidR="00000000" w:rsidRDefault="00BB43D7">
            <w:pPr>
              <w:spacing w:before="240"/>
              <w:jc w:val="center"/>
              <w:rPr>
                <w:bCs/>
              </w:rPr>
            </w:pPr>
            <w:r>
              <w:rPr>
                <w:bCs/>
              </w:rPr>
              <w:t>XO</w:t>
            </w:r>
          </w:p>
          <w:p w:rsidR="00000000" w:rsidRDefault="00BB43D7">
            <w:pPr>
              <w:pStyle w:val="Nadpis5"/>
              <w:spacing w:before="240"/>
              <w:rPr>
                <w:b w:val="0"/>
                <w:bCs/>
                <w:szCs w:val="18"/>
              </w:rPr>
            </w:pPr>
            <w:r>
              <w:rPr>
                <w:b w:val="0"/>
                <w:bCs/>
                <w:szCs w:val="18"/>
              </w:rPr>
              <w:t>XO</w:t>
            </w:r>
          </w:p>
        </w:tc>
        <w:tc>
          <w:tcPr>
            <w:tcW w:w="1345" w:type="dxa"/>
          </w:tcPr>
          <w:p w:rsidR="00000000" w:rsidRDefault="00BB43D7">
            <w:pPr>
              <w:pStyle w:val="Nadpis5"/>
              <w:rPr>
                <w:b w:val="0"/>
                <w:bCs/>
                <w:szCs w:val="18"/>
              </w:rPr>
            </w:pPr>
            <w:r>
              <w:rPr>
                <w:b w:val="0"/>
                <w:bCs/>
                <w:szCs w:val="18"/>
              </w:rPr>
              <w:t>XO</w:t>
            </w:r>
          </w:p>
          <w:p w:rsidR="00000000" w:rsidRDefault="00BB43D7">
            <w:pPr>
              <w:pStyle w:val="Nadpis5"/>
              <w:spacing w:before="240"/>
              <w:rPr>
                <w:b w:val="0"/>
                <w:bCs/>
                <w:szCs w:val="18"/>
              </w:rPr>
            </w:pPr>
            <w:r>
              <w:rPr>
                <w:b w:val="0"/>
                <w:bCs/>
                <w:szCs w:val="18"/>
              </w:rPr>
              <w:t>X</w:t>
            </w:r>
          </w:p>
          <w:p w:rsidR="00000000" w:rsidRDefault="00BB43D7">
            <w:pPr>
              <w:pStyle w:val="Nadpis5"/>
              <w:spacing w:before="240"/>
              <w:rPr>
                <w:b w:val="0"/>
                <w:bCs/>
                <w:szCs w:val="18"/>
              </w:rPr>
            </w:pPr>
            <w:r>
              <w:rPr>
                <w:b w:val="0"/>
                <w:bCs/>
                <w:szCs w:val="18"/>
              </w:rPr>
              <w:t>X</w:t>
            </w:r>
          </w:p>
        </w:tc>
      </w:tr>
      <w:tr w:rsidR="00000000">
        <w:tblPrEx>
          <w:tblCellMar>
            <w:top w:w="0" w:type="dxa"/>
            <w:bottom w:w="0" w:type="dxa"/>
          </w:tblCellMar>
        </w:tblPrEx>
        <w:tc>
          <w:tcPr>
            <w:tcW w:w="4890" w:type="dxa"/>
          </w:tcPr>
          <w:p w:rsidR="00000000" w:rsidRDefault="00BB43D7">
            <w:pPr>
              <w:pStyle w:val="Zpat"/>
              <w:tabs>
                <w:tab w:val="clear" w:pos="4536"/>
                <w:tab w:val="clear" w:pos="9072"/>
              </w:tabs>
              <w:spacing w:before="60"/>
            </w:pPr>
            <w:r>
              <w:t>Speciální věcné prostředky PO – zásahové</w:t>
            </w:r>
          </w:p>
          <w:p w:rsidR="00000000" w:rsidRDefault="00BB43D7">
            <w:pPr>
              <w:pStyle w:val="Zpat"/>
              <w:numPr>
                <w:ilvl w:val="0"/>
                <w:numId w:val="8"/>
              </w:numPr>
              <w:tabs>
                <w:tab w:val="clear" w:pos="720"/>
                <w:tab w:val="clear" w:pos="4536"/>
                <w:tab w:val="clear" w:pos="9072"/>
                <w:tab w:val="num" w:pos="540"/>
              </w:tabs>
              <w:spacing w:before="120"/>
              <w:ind w:left="714" w:hanging="357"/>
              <w:rPr>
                <w:i/>
                <w:iCs/>
              </w:rPr>
            </w:pPr>
            <w:r>
              <w:rPr>
                <w:i/>
                <w:iCs/>
              </w:rPr>
              <w:t>Pneumatické vyprošťovací zařízení</w:t>
            </w:r>
          </w:p>
          <w:p w:rsidR="00000000" w:rsidRDefault="00BB43D7">
            <w:pPr>
              <w:pStyle w:val="Zpat"/>
              <w:numPr>
                <w:ilvl w:val="0"/>
                <w:numId w:val="8"/>
              </w:numPr>
              <w:tabs>
                <w:tab w:val="clear" w:pos="720"/>
                <w:tab w:val="clear" w:pos="4536"/>
                <w:tab w:val="clear" w:pos="9072"/>
                <w:tab w:val="num" w:pos="540"/>
              </w:tabs>
              <w:spacing w:before="120"/>
              <w:ind w:left="714" w:hanging="357"/>
            </w:pPr>
            <w:r>
              <w:rPr>
                <w:i/>
                <w:iCs/>
              </w:rPr>
              <w:t>Prostředky p</w:t>
            </w:r>
            <w:r>
              <w:rPr>
                <w:i/>
                <w:iCs/>
              </w:rPr>
              <w:t>ro práci na vodní hladině</w:t>
            </w:r>
          </w:p>
          <w:p w:rsidR="00000000" w:rsidRDefault="00BB43D7">
            <w:pPr>
              <w:pStyle w:val="Zpat"/>
              <w:numPr>
                <w:ilvl w:val="0"/>
                <w:numId w:val="8"/>
              </w:numPr>
              <w:tabs>
                <w:tab w:val="clear" w:pos="720"/>
                <w:tab w:val="clear" w:pos="4536"/>
                <w:tab w:val="clear" w:pos="9072"/>
                <w:tab w:val="num" w:pos="540"/>
              </w:tabs>
              <w:spacing w:before="120"/>
              <w:ind w:left="714" w:hanging="357"/>
              <w:rPr>
                <w:i/>
                <w:iCs/>
              </w:rPr>
            </w:pPr>
            <w:r>
              <w:rPr>
                <w:bCs/>
                <w:i/>
                <w:iCs/>
              </w:rPr>
              <w:t>Potápěčské oděvy</w:t>
            </w:r>
          </w:p>
          <w:p w:rsidR="00000000" w:rsidRDefault="00BB43D7">
            <w:pPr>
              <w:pStyle w:val="Zpat"/>
              <w:numPr>
                <w:ilvl w:val="0"/>
                <w:numId w:val="8"/>
              </w:numPr>
              <w:tabs>
                <w:tab w:val="clear" w:pos="720"/>
                <w:tab w:val="clear" w:pos="4536"/>
                <w:tab w:val="clear" w:pos="9072"/>
                <w:tab w:val="num" w:pos="540"/>
              </w:tabs>
              <w:spacing w:before="120" w:after="60"/>
              <w:ind w:left="714" w:hanging="357"/>
            </w:pPr>
            <w:r>
              <w:rPr>
                <w:i/>
                <w:iCs/>
              </w:rPr>
              <w:t>Výstroj a výzbroj potápěče</w:t>
            </w:r>
          </w:p>
        </w:tc>
        <w:tc>
          <w:tcPr>
            <w:tcW w:w="1559" w:type="dxa"/>
          </w:tcPr>
          <w:p w:rsidR="00000000" w:rsidRDefault="00BB43D7">
            <w:pPr>
              <w:pStyle w:val="Nadpis5"/>
              <w:rPr>
                <w:b w:val="0"/>
                <w:bCs/>
              </w:rPr>
            </w:pPr>
            <w:r>
              <w:rPr>
                <w:b w:val="0"/>
                <w:bCs/>
              </w:rPr>
              <w:t>XO</w:t>
            </w:r>
          </w:p>
          <w:p w:rsidR="00000000" w:rsidRDefault="00BB43D7">
            <w:pPr>
              <w:pStyle w:val="Nadpis5"/>
              <w:spacing w:before="120"/>
              <w:rPr>
                <w:b w:val="0"/>
                <w:bCs/>
              </w:rPr>
            </w:pPr>
            <w:r>
              <w:rPr>
                <w:b w:val="0"/>
                <w:bCs/>
              </w:rPr>
              <w:t>X</w:t>
            </w:r>
          </w:p>
          <w:p w:rsidR="00000000" w:rsidRDefault="00BB43D7">
            <w:pPr>
              <w:pStyle w:val="Nadpis5"/>
              <w:spacing w:before="120"/>
              <w:rPr>
                <w:b w:val="0"/>
                <w:bCs/>
              </w:rPr>
            </w:pPr>
            <w:r>
              <w:rPr>
                <w:b w:val="0"/>
                <w:bCs/>
              </w:rPr>
              <w:t>XO</w:t>
            </w:r>
          </w:p>
          <w:p w:rsidR="00000000" w:rsidRDefault="00BB43D7">
            <w:pPr>
              <w:pStyle w:val="Zpat"/>
              <w:tabs>
                <w:tab w:val="clear" w:pos="4536"/>
                <w:tab w:val="clear" w:pos="9072"/>
              </w:tabs>
              <w:spacing w:before="120"/>
              <w:jc w:val="center"/>
              <w:rPr>
                <w:bCs/>
                <w:szCs w:val="18"/>
              </w:rPr>
            </w:pPr>
            <w:r>
              <w:rPr>
                <w:bCs/>
                <w:szCs w:val="18"/>
              </w:rPr>
              <w:t>X</w:t>
            </w:r>
          </w:p>
          <w:p w:rsidR="00000000" w:rsidRDefault="00BB43D7">
            <w:pPr>
              <w:pStyle w:val="Zpat"/>
              <w:tabs>
                <w:tab w:val="clear" w:pos="4536"/>
                <w:tab w:val="clear" w:pos="9072"/>
              </w:tabs>
              <w:spacing w:before="120"/>
              <w:jc w:val="center"/>
              <w:rPr>
                <w:bCs/>
                <w:szCs w:val="18"/>
              </w:rPr>
            </w:pPr>
            <w:r>
              <w:rPr>
                <w:bCs/>
                <w:szCs w:val="18"/>
              </w:rPr>
              <w:t>X</w:t>
            </w:r>
          </w:p>
        </w:tc>
        <w:tc>
          <w:tcPr>
            <w:tcW w:w="1418" w:type="dxa"/>
          </w:tcPr>
          <w:p w:rsidR="00000000" w:rsidRDefault="00BB43D7">
            <w:pPr>
              <w:pStyle w:val="Nadpis1"/>
              <w:jc w:val="center"/>
              <w:rPr>
                <w:b w:val="0"/>
                <w:bCs/>
                <w:szCs w:val="18"/>
              </w:rPr>
            </w:pPr>
            <w:r>
              <w:rPr>
                <w:b w:val="0"/>
                <w:bCs/>
                <w:szCs w:val="18"/>
              </w:rPr>
              <w:t>O</w:t>
            </w:r>
          </w:p>
          <w:p w:rsidR="00000000" w:rsidRDefault="00BB43D7">
            <w:pPr>
              <w:pStyle w:val="Nadpis1"/>
              <w:spacing w:before="120"/>
              <w:jc w:val="center"/>
              <w:rPr>
                <w:b w:val="0"/>
                <w:bCs/>
                <w:szCs w:val="18"/>
              </w:rPr>
            </w:pPr>
            <w:r>
              <w:rPr>
                <w:b w:val="0"/>
                <w:bCs/>
                <w:szCs w:val="18"/>
              </w:rPr>
              <w:t>XO</w:t>
            </w:r>
          </w:p>
          <w:p w:rsidR="00000000" w:rsidRDefault="00BB43D7">
            <w:pPr>
              <w:pStyle w:val="Nadpis1"/>
              <w:spacing w:before="120"/>
              <w:jc w:val="center"/>
              <w:rPr>
                <w:b w:val="0"/>
                <w:bCs/>
                <w:szCs w:val="18"/>
              </w:rPr>
            </w:pPr>
            <w:r>
              <w:rPr>
                <w:b w:val="0"/>
                <w:bCs/>
                <w:szCs w:val="18"/>
              </w:rPr>
              <w:t>XO</w:t>
            </w:r>
          </w:p>
          <w:p w:rsidR="00000000" w:rsidRDefault="00BB43D7">
            <w:pPr>
              <w:pStyle w:val="Zpat"/>
              <w:tabs>
                <w:tab w:val="clear" w:pos="4536"/>
                <w:tab w:val="clear" w:pos="9072"/>
              </w:tabs>
              <w:spacing w:before="120"/>
              <w:jc w:val="center"/>
              <w:rPr>
                <w:bCs/>
                <w:szCs w:val="18"/>
              </w:rPr>
            </w:pPr>
            <w:r>
              <w:rPr>
                <w:bCs/>
                <w:szCs w:val="18"/>
              </w:rPr>
              <w:t>O</w:t>
            </w:r>
          </w:p>
          <w:p w:rsidR="00000000" w:rsidRDefault="00BB43D7">
            <w:pPr>
              <w:pStyle w:val="Zpat"/>
              <w:tabs>
                <w:tab w:val="clear" w:pos="4536"/>
                <w:tab w:val="clear" w:pos="9072"/>
              </w:tabs>
              <w:spacing w:before="120"/>
              <w:jc w:val="center"/>
              <w:rPr>
                <w:bCs/>
                <w:szCs w:val="18"/>
              </w:rPr>
            </w:pPr>
            <w:r>
              <w:rPr>
                <w:bCs/>
                <w:szCs w:val="18"/>
              </w:rPr>
              <w:t>X</w:t>
            </w:r>
          </w:p>
        </w:tc>
        <w:tc>
          <w:tcPr>
            <w:tcW w:w="1345" w:type="dxa"/>
          </w:tcPr>
          <w:p w:rsidR="00000000" w:rsidRDefault="00BB43D7">
            <w:pPr>
              <w:pStyle w:val="Nadpis1"/>
              <w:jc w:val="center"/>
              <w:rPr>
                <w:b w:val="0"/>
                <w:bCs/>
                <w:szCs w:val="18"/>
              </w:rPr>
            </w:pPr>
            <w:r>
              <w:rPr>
                <w:b w:val="0"/>
                <w:bCs/>
                <w:szCs w:val="18"/>
              </w:rPr>
              <w:t>XO</w:t>
            </w:r>
          </w:p>
          <w:p w:rsidR="00000000" w:rsidRDefault="00BB43D7">
            <w:pPr>
              <w:pStyle w:val="Nadpis1"/>
              <w:spacing w:before="120"/>
              <w:jc w:val="center"/>
              <w:rPr>
                <w:b w:val="0"/>
                <w:bCs/>
                <w:szCs w:val="18"/>
              </w:rPr>
            </w:pPr>
            <w:r>
              <w:rPr>
                <w:b w:val="0"/>
                <w:bCs/>
                <w:szCs w:val="18"/>
              </w:rPr>
              <w:t>O</w:t>
            </w:r>
          </w:p>
          <w:p w:rsidR="00000000" w:rsidRDefault="00BB43D7">
            <w:pPr>
              <w:pStyle w:val="Nadpis1"/>
              <w:spacing w:before="120"/>
              <w:jc w:val="center"/>
              <w:rPr>
                <w:b w:val="0"/>
                <w:bCs/>
              </w:rPr>
            </w:pPr>
            <w:r>
              <w:rPr>
                <w:b w:val="0"/>
                <w:bCs/>
              </w:rPr>
              <w:t>XO</w:t>
            </w:r>
          </w:p>
          <w:p w:rsidR="00000000" w:rsidRDefault="00BB43D7">
            <w:pPr>
              <w:pStyle w:val="Zpat"/>
              <w:tabs>
                <w:tab w:val="clear" w:pos="4536"/>
                <w:tab w:val="clear" w:pos="9072"/>
              </w:tabs>
              <w:spacing w:before="120"/>
              <w:jc w:val="center"/>
              <w:rPr>
                <w:bCs/>
                <w:szCs w:val="18"/>
              </w:rPr>
            </w:pPr>
            <w:r>
              <w:rPr>
                <w:bCs/>
                <w:szCs w:val="18"/>
              </w:rPr>
              <w:t>X</w:t>
            </w:r>
          </w:p>
          <w:p w:rsidR="00000000" w:rsidRDefault="00BB43D7">
            <w:pPr>
              <w:pStyle w:val="Zpat"/>
              <w:tabs>
                <w:tab w:val="clear" w:pos="4536"/>
                <w:tab w:val="clear" w:pos="9072"/>
              </w:tabs>
              <w:spacing w:before="120"/>
              <w:jc w:val="center"/>
              <w:rPr>
                <w:bCs/>
                <w:szCs w:val="18"/>
              </w:rPr>
            </w:pPr>
            <w:r>
              <w:rPr>
                <w:bCs/>
                <w:szCs w:val="18"/>
              </w:rPr>
              <w:t>X</w:t>
            </w:r>
          </w:p>
        </w:tc>
      </w:tr>
      <w:tr w:rsidR="00000000">
        <w:tblPrEx>
          <w:tblCellMar>
            <w:top w:w="0" w:type="dxa"/>
            <w:bottom w:w="0" w:type="dxa"/>
          </w:tblCellMar>
        </w:tblPrEx>
        <w:tc>
          <w:tcPr>
            <w:tcW w:w="4890" w:type="dxa"/>
          </w:tcPr>
          <w:p w:rsidR="00000000" w:rsidRDefault="00BB43D7">
            <w:pPr>
              <w:pStyle w:val="Nadpis3"/>
              <w:spacing w:before="60" w:after="60"/>
              <w:jc w:val="left"/>
              <w:rPr>
                <w:b w:val="0"/>
                <w:bCs/>
                <w:color w:val="auto"/>
              </w:rPr>
            </w:pPr>
            <w:r>
              <w:rPr>
                <w:b w:val="0"/>
                <w:bCs/>
                <w:color w:val="auto"/>
              </w:rPr>
              <w:t>Zásahové osobní ochranné prostředky</w:t>
            </w:r>
          </w:p>
        </w:tc>
        <w:tc>
          <w:tcPr>
            <w:tcW w:w="1559" w:type="dxa"/>
          </w:tcPr>
          <w:p w:rsidR="00000000" w:rsidRDefault="00BB43D7">
            <w:pPr>
              <w:jc w:val="center"/>
              <w:rPr>
                <w:bCs/>
              </w:rPr>
            </w:pPr>
            <w:r>
              <w:rPr>
                <w:bCs/>
              </w:rPr>
              <w:t>X</w:t>
            </w:r>
          </w:p>
        </w:tc>
        <w:tc>
          <w:tcPr>
            <w:tcW w:w="1418" w:type="dxa"/>
          </w:tcPr>
          <w:p w:rsidR="00000000" w:rsidRDefault="00BB43D7">
            <w:pPr>
              <w:jc w:val="center"/>
              <w:rPr>
                <w:bCs/>
              </w:rPr>
            </w:pPr>
            <w:r>
              <w:rPr>
                <w:bCs/>
              </w:rPr>
              <w:t>O</w:t>
            </w:r>
          </w:p>
        </w:tc>
        <w:tc>
          <w:tcPr>
            <w:tcW w:w="1345" w:type="dxa"/>
          </w:tcPr>
          <w:p w:rsidR="00000000" w:rsidRDefault="00BB43D7">
            <w:pPr>
              <w:jc w:val="center"/>
              <w:rPr>
                <w:bCs/>
              </w:rPr>
            </w:pPr>
            <w:r>
              <w:rPr>
                <w:bCs/>
              </w:rPr>
              <w:t>XO</w:t>
            </w:r>
          </w:p>
        </w:tc>
      </w:tr>
      <w:tr w:rsidR="00000000">
        <w:tblPrEx>
          <w:tblCellMar>
            <w:top w:w="0" w:type="dxa"/>
            <w:bottom w:w="0" w:type="dxa"/>
          </w:tblCellMar>
        </w:tblPrEx>
        <w:tc>
          <w:tcPr>
            <w:tcW w:w="4890" w:type="dxa"/>
          </w:tcPr>
          <w:p w:rsidR="00000000" w:rsidRDefault="00BB43D7">
            <w:pPr>
              <w:pStyle w:val="Nadpis3"/>
              <w:spacing w:before="60" w:after="60"/>
              <w:jc w:val="left"/>
              <w:rPr>
                <w:color w:val="auto"/>
                <w:u w:val="single"/>
              </w:rPr>
            </w:pPr>
            <w:r>
              <w:rPr>
                <w:b w:val="0"/>
                <w:bCs/>
                <w:color w:val="auto"/>
              </w:rPr>
              <w:t>Zásahové společné ochranné prostředky</w:t>
            </w:r>
          </w:p>
        </w:tc>
        <w:tc>
          <w:tcPr>
            <w:tcW w:w="1559" w:type="dxa"/>
          </w:tcPr>
          <w:p w:rsidR="00000000" w:rsidRDefault="00BB43D7">
            <w:pPr>
              <w:jc w:val="center"/>
              <w:rPr>
                <w:bCs/>
              </w:rPr>
            </w:pPr>
            <w:r>
              <w:rPr>
                <w:bCs/>
              </w:rPr>
              <w:t>X</w:t>
            </w:r>
          </w:p>
        </w:tc>
        <w:tc>
          <w:tcPr>
            <w:tcW w:w="1418" w:type="dxa"/>
          </w:tcPr>
          <w:p w:rsidR="00000000" w:rsidRDefault="00BB43D7">
            <w:pPr>
              <w:jc w:val="center"/>
              <w:rPr>
                <w:bCs/>
              </w:rPr>
            </w:pPr>
            <w:r>
              <w:rPr>
                <w:bCs/>
              </w:rPr>
              <w:t>O</w:t>
            </w:r>
          </w:p>
        </w:tc>
        <w:tc>
          <w:tcPr>
            <w:tcW w:w="1345" w:type="dxa"/>
          </w:tcPr>
          <w:p w:rsidR="00000000" w:rsidRDefault="00BB43D7">
            <w:pPr>
              <w:jc w:val="center"/>
              <w:rPr>
                <w:bCs/>
              </w:rPr>
            </w:pPr>
            <w:r>
              <w:rPr>
                <w:bCs/>
              </w:rPr>
              <w:t>XO</w:t>
            </w:r>
          </w:p>
        </w:tc>
      </w:tr>
    </w:tbl>
    <w:p w:rsidR="00000000" w:rsidRDefault="00BB43D7">
      <w:pPr>
        <w:rPr>
          <w:b/>
        </w:rPr>
      </w:pPr>
    </w:p>
    <w:p w:rsidR="00000000" w:rsidRDefault="00BB43D7">
      <w:r>
        <w:t xml:space="preserve">Poznámka: </w:t>
      </w:r>
    </w:p>
    <w:p w:rsidR="00000000" w:rsidRDefault="00BB43D7">
      <w:pPr>
        <w:jc w:val="center"/>
      </w:pPr>
      <w:r>
        <w:t xml:space="preserve">X     - provádí se       O    - neprovádí se   </w:t>
      </w:r>
      <w:r>
        <w:t xml:space="preserve">    XO    - dle typu.</w:t>
      </w: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ind w:left="7788"/>
        <w:rPr>
          <w:b/>
          <w:bCs/>
        </w:rPr>
      </w:pPr>
    </w:p>
    <w:p w:rsidR="00000000" w:rsidRDefault="00BB43D7">
      <w:pPr>
        <w:jc w:val="center"/>
        <w:rPr>
          <w:b/>
        </w:rPr>
      </w:pPr>
      <w:r>
        <w:rPr>
          <w:b/>
        </w:rPr>
        <w:t>Část II.</w:t>
      </w:r>
    </w:p>
    <w:tbl>
      <w:tblPr>
        <w:tblW w:w="0" w:type="auto"/>
        <w:tblLayout w:type="fixed"/>
        <w:tblCellMar>
          <w:left w:w="70" w:type="dxa"/>
          <w:right w:w="70" w:type="dxa"/>
        </w:tblCellMar>
        <w:tblLook w:val="0000" w:firstRow="0" w:lastRow="0" w:firstColumn="0" w:lastColumn="0" w:noHBand="0" w:noVBand="0"/>
      </w:tblPr>
      <w:tblGrid>
        <w:gridCol w:w="9211"/>
      </w:tblGrid>
      <w:tr w:rsidR="00000000">
        <w:tblPrEx>
          <w:tblCellMar>
            <w:top w:w="0" w:type="dxa"/>
            <w:bottom w:w="0" w:type="dxa"/>
          </w:tblCellMar>
        </w:tblPrEx>
        <w:tc>
          <w:tcPr>
            <w:tcW w:w="9211" w:type="dxa"/>
            <w:tcBorders>
              <w:top w:val="single" w:sz="6" w:space="0" w:color="auto"/>
            </w:tcBorders>
          </w:tcPr>
          <w:p w:rsidR="00000000" w:rsidRDefault="00BB43D7">
            <w:pPr>
              <w:jc w:val="center"/>
            </w:pPr>
          </w:p>
        </w:tc>
      </w:tr>
    </w:tbl>
    <w:p w:rsidR="00000000" w:rsidRDefault="00BB43D7">
      <w:pPr>
        <w:pStyle w:val="Zkladntext"/>
        <w:tabs>
          <w:tab w:val="left" w:pos="-851"/>
          <w:tab w:val="left" w:pos="-709"/>
          <w:tab w:val="left" w:pos="-567"/>
          <w:tab w:val="left" w:pos="7740"/>
          <w:tab w:val="left" w:pos="9214"/>
          <w:tab w:val="left" w:pos="9356"/>
        </w:tabs>
        <w:ind w:left="709" w:hanging="709"/>
        <w:jc w:val="center"/>
        <w:rPr>
          <w:b/>
        </w:rPr>
      </w:pPr>
      <w:r>
        <w:rPr>
          <w:b/>
        </w:rPr>
        <w:t>O z n á m e n í</w:t>
      </w:r>
    </w:p>
    <w:p w:rsidR="00000000" w:rsidRDefault="00BB43D7">
      <w:pPr>
        <w:pStyle w:val="Zkladntext"/>
        <w:tabs>
          <w:tab w:val="left" w:pos="-851"/>
          <w:tab w:val="left" w:pos="-709"/>
          <w:tab w:val="left" w:pos="-567"/>
          <w:tab w:val="left" w:pos="7740"/>
          <w:tab w:val="left" w:pos="9214"/>
          <w:tab w:val="left" w:pos="9356"/>
        </w:tabs>
        <w:ind w:left="709" w:hanging="709"/>
        <w:jc w:val="center"/>
        <w:rPr>
          <w:b/>
          <w:spacing w:val="-6"/>
        </w:rPr>
      </w:pPr>
      <w:r>
        <w:rPr>
          <w:b/>
          <w:spacing w:val="-6"/>
        </w:rPr>
        <w:t>náměstka generálního ředitele HZS ČR pro integrovaný záchranný systém a operační řízení</w:t>
      </w:r>
    </w:p>
    <w:p w:rsidR="00000000" w:rsidRDefault="00BB43D7">
      <w:pPr>
        <w:pStyle w:val="Zkladntext"/>
        <w:tabs>
          <w:tab w:val="left" w:pos="-851"/>
          <w:tab w:val="left" w:pos="-709"/>
          <w:tab w:val="left" w:pos="-567"/>
          <w:tab w:val="left" w:pos="7740"/>
          <w:tab w:val="left" w:pos="9214"/>
          <w:tab w:val="left" w:pos="9356"/>
        </w:tabs>
        <w:ind w:left="709" w:hanging="709"/>
        <w:jc w:val="center"/>
        <w:rPr>
          <w:b/>
        </w:rPr>
      </w:pPr>
    </w:p>
    <w:p w:rsidR="00000000" w:rsidRDefault="00BB43D7">
      <w:pPr>
        <w:pStyle w:val="Zkladntext"/>
        <w:tabs>
          <w:tab w:val="left" w:pos="-851"/>
          <w:tab w:val="left" w:pos="-709"/>
          <w:tab w:val="left" w:pos="-567"/>
          <w:tab w:val="left" w:pos="7740"/>
          <w:tab w:val="left" w:pos="9214"/>
          <w:tab w:val="left" w:pos="9356"/>
        </w:tabs>
        <w:ind w:left="709" w:hanging="709"/>
        <w:jc w:val="center"/>
        <w:rPr>
          <w:b/>
        </w:rPr>
      </w:pPr>
    </w:p>
    <w:p w:rsidR="00000000" w:rsidRDefault="00BB43D7">
      <w:pPr>
        <w:pStyle w:val="Zkladntext"/>
        <w:tabs>
          <w:tab w:val="left" w:pos="-851"/>
          <w:tab w:val="left" w:pos="-709"/>
          <w:tab w:val="left" w:pos="-567"/>
          <w:tab w:val="left" w:pos="7740"/>
          <w:tab w:val="left" w:pos="9214"/>
          <w:tab w:val="left" w:pos="9356"/>
        </w:tabs>
        <w:ind w:left="709" w:hanging="709"/>
        <w:jc w:val="center"/>
        <w:rPr>
          <w:b/>
        </w:rPr>
      </w:pPr>
    </w:p>
    <w:p w:rsidR="00000000" w:rsidRDefault="00BB43D7">
      <w:pPr>
        <w:pStyle w:val="Zkladntext"/>
        <w:tabs>
          <w:tab w:val="left" w:pos="-851"/>
          <w:tab w:val="left" w:pos="-709"/>
          <w:tab w:val="left" w:pos="-567"/>
          <w:tab w:val="left" w:pos="7740"/>
          <w:tab w:val="left" w:pos="9214"/>
          <w:tab w:val="left" w:pos="9356"/>
        </w:tabs>
        <w:rPr>
          <w:bCs/>
          <w:szCs w:val="24"/>
        </w:rPr>
      </w:pPr>
      <w:r>
        <w:t xml:space="preserve">     V souvislosti s vydáním Pokynu generálního ředitele HZS ČR č. 21/2006, kterým se </w:t>
      </w:r>
      <w:proofErr w:type="spellStart"/>
      <w:r>
        <w:t>vydá-vá</w:t>
      </w:r>
      <w:proofErr w:type="spellEnd"/>
      <w:r>
        <w:t xml:space="preserve"> Řá</w:t>
      </w:r>
      <w:r>
        <w:t>d technické služby HZS ČR, se v příloze uveřejňuje „</w:t>
      </w:r>
      <w:r>
        <w:rPr>
          <w:bCs/>
          <w:szCs w:val="24"/>
        </w:rPr>
        <w:t xml:space="preserve">Přehled nejdůležitějších </w:t>
      </w:r>
      <w:proofErr w:type="spellStart"/>
      <w:r>
        <w:rPr>
          <w:bCs/>
          <w:szCs w:val="24"/>
        </w:rPr>
        <w:t>harmo-nizovaných</w:t>
      </w:r>
      <w:proofErr w:type="spellEnd"/>
      <w:r>
        <w:rPr>
          <w:bCs/>
          <w:szCs w:val="24"/>
        </w:rPr>
        <w:t xml:space="preserve"> českých technických norem, vztahujících se k vybraným prostředkům technické služby“.</w:t>
      </w: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r>
        <w:t>Čj. PO-2464-16/IZS-2006</w:t>
      </w: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tblGrid>
      <w:tr w:rsidR="00000000">
        <w:tc>
          <w:tcPr>
            <w:tcW w:w="4138" w:type="dxa"/>
            <w:tcBorders>
              <w:top w:val="nil"/>
              <w:left w:val="nil"/>
              <w:bottom w:val="nil"/>
              <w:right w:val="nil"/>
            </w:tcBorders>
          </w:tcPr>
          <w:p w:rsidR="00000000" w:rsidRDefault="00BB43D7">
            <w:pPr>
              <w:pStyle w:val="Zkladntext"/>
              <w:tabs>
                <w:tab w:val="left" w:pos="-851"/>
                <w:tab w:val="left" w:pos="-709"/>
                <w:tab w:val="left" w:pos="-567"/>
                <w:tab w:val="left" w:pos="7740"/>
                <w:tab w:val="left" w:pos="9214"/>
                <w:tab w:val="left" w:pos="9356"/>
              </w:tabs>
              <w:jc w:val="center"/>
            </w:pPr>
            <w:r>
              <w:t>Náměstek generálního ředitele HZS ČR</w:t>
            </w:r>
          </w:p>
          <w:p w:rsidR="00000000" w:rsidRDefault="00BB43D7">
            <w:pPr>
              <w:pStyle w:val="Zkladntext"/>
              <w:tabs>
                <w:tab w:val="left" w:pos="-851"/>
                <w:tab w:val="left" w:pos="-709"/>
                <w:tab w:val="left" w:pos="-567"/>
                <w:tab w:val="left" w:pos="7740"/>
                <w:tab w:val="left" w:pos="9214"/>
                <w:tab w:val="left" w:pos="9356"/>
              </w:tabs>
              <w:jc w:val="center"/>
            </w:pPr>
            <w:r>
              <w:t xml:space="preserve">plk. Ing. </w:t>
            </w:r>
            <w:r>
              <w:t xml:space="preserve">Václav </w:t>
            </w:r>
            <w:proofErr w:type="spellStart"/>
            <w:r>
              <w:t>Muchna</w:t>
            </w:r>
            <w:proofErr w:type="spellEnd"/>
            <w:r>
              <w:t xml:space="preserve"> v. r.</w:t>
            </w:r>
          </w:p>
        </w:tc>
      </w:tr>
    </w:tbl>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pPr>
    </w:p>
    <w:p w:rsidR="00000000" w:rsidRDefault="00BB43D7">
      <w:pPr>
        <w:pStyle w:val="Zkladntext"/>
        <w:tabs>
          <w:tab w:val="left" w:pos="-851"/>
          <w:tab w:val="left" w:pos="-709"/>
          <w:tab w:val="left" w:pos="-567"/>
          <w:tab w:val="left" w:pos="7740"/>
          <w:tab w:val="left" w:pos="9214"/>
          <w:tab w:val="left" w:pos="9356"/>
        </w:tabs>
        <w:ind w:left="709" w:hanging="709"/>
        <w:jc w:val="center"/>
        <w:rPr>
          <w:b/>
          <w:bCs/>
          <w:caps/>
        </w:rPr>
      </w:pPr>
      <w:r>
        <w:rPr>
          <w:b/>
          <w:bCs/>
          <w:caps/>
        </w:rPr>
        <w:t xml:space="preserve">Přehled nejdůležitějších harmonizovaných </w:t>
      </w:r>
    </w:p>
    <w:p w:rsidR="00000000" w:rsidRDefault="00BB43D7">
      <w:pPr>
        <w:pStyle w:val="Zkladntext"/>
        <w:tabs>
          <w:tab w:val="left" w:pos="-851"/>
          <w:tab w:val="left" w:pos="-709"/>
          <w:tab w:val="left" w:pos="-567"/>
          <w:tab w:val="left" w:pos="7740"/>
          <w:tab w:val="left" w:pos="9214"/>
          <w:tab w:val="left" w:pos="9356"/>
        </w:tabs>
        <w:ind w:left="709" w:hanging="709"/>
        <w:jc w:val="center"/>
        <w:rPr>
          <w:b/>
          <w:bCs/>
          <w:caps/>
        </w:rPr>
      </w:pPr>
      <w:r>
        <w:rPr>
          <w:b/>
          <w:bCs/>
          <w:caps/>
        </w:rPr>
        <w:t xml:space="preserve">českých technických norem, </w:t>
      </w:r>
    </w:p>
    <w:p w:rsidR="00000000" w:rsidRDefault="00BB43D7">
      <w:pPr>
        <w:pStyle w:val="Zkladntext"/>
        <w:tabs>
          <w:tab w:val="left" w:pos="-851"/>
          <w:tab w:val="left" w:pos="-709"/>
          <w:tab w:val="left" w:pos="-567"/>
          <w:tab w:val="left" w:pos="7740"/>
          <w:tab w:val="left" w:pos="9214"/>
          <w:tab w:val="left" w:pos="9356"/>
        </w:tabs>
        <w:ind w:left="709" w:hanging="709"/>
        <w:jc w:val="center"/>
        <w:rPr>
          <w:caps/>
          <w:color w:val="FF0000"/>
        </w:rPr>
      </w:pPr>
      <w:r>
        <w:rPr>
          <w:b/>
          <w:bCs/>
          <w:caps/>
        </w:rPr>
        <w:t>vztahujících se k vybraným prostředkům TECHNICKÉ SLUŽBY</w:t>
      </w:r>
    </w:p>
    <w:p w:rsidR="00000000" w:rsidRDefault="00BB43D7">
      <w:pPr>
        <w:pStyle w:val="Zkladntext"/>
        <w:tabs>
          <w:tab w:val="left" w:pos="-851"/>
          <w:tab w:val="left" w:pos="-709"/>
          <w:tab w:val="left" w:pos="-567"/>
          <w:tab w:val="left" w:pos="7740"/>
          <w:tab w:val="left" w:pos="9214"/>
          <w:tab w:val="left" w:pos="9356"/>
        </w:tabs>
        <w:ind w:left="709" w:hanging="709"/>
        <w:jc w:val="center"/>
        <w:rPr>
          <w:color w:val="FF0000"/>
        </w:rPr>
      </w:pPr>
    </w:p>
    <w:p w:rsidR="00000000" w:rsidRDefault="00BB43D7">
      <w:pPr>
        <w:pStyle w:val="Zkladntext"/>
        <w:tabs>
          <w:tab w:val="left" w:pos="-851"/>
          <w:tab w:val="left" w:pos="-709"/>
          <w:tab w:val="left" w:pos="-567"/>
          <w:tab w:val="left" w:pos="0"/>
        </w:tabs>
        <w:ind w:left="709" w:hanging="709"/>
      </w:pPr>
    </w:p>
    <w:p w:rsidR="00000000" w:rsidRDefault="00BB43D7">
      <w:pPr>
        <w:pStyle w:val="Zkladntext"/>
        <w:tabs>
          <w:tab w:val="left" w:pos="-851"/>
          <w:tab w:val="left" w:pos="-709"/>
          <w:tab w:val="left" w:pos="-567"/>
          <w:tab w:val="left" w:pos="9214"/>
          <w:tab w:val="left" w:pos="9356"/>
          <w:tab w:val="left" w:pos="9639"/>
        </w:tabs>
        <w:ind w:left="2835" w:hanging="2835"/>
        <w:rPr>
          <w:bCs/>
        </w:rPr>
      </w:pPr>
      <w:r>
        <w:rPr>
          <w:bCs/>
        </w:rPr>
        <w:t>ČSN EN    469                    Ochranné oděvy pro hasiče – Požadavky a zkuš</w:t>
      </w:r>
      <w:r>
        <w:rPr>
          <w:bCs/>
        </w:rPr>
        <w:t>ební metody pro ochranné oděvy pro hasiče.</w:t>
      </w:r>
    </w:p>
    <w:p w:rsidR="00000000" w:rsidRDefault="00BB43D7">
      <w:pPr>
        <w:pStyle w:val="Zkladntext"/>
        <w:tabs>
          <w:tab w:val="left" w:pos="-851"/>
          <w:tab w:val="left" w:pos="-709"/>
          <w:tab w:val="left" w:pos="-567"/>
          <w:tab w:val="left" w:pos="7740"/>
          <w:tab w:val="left" w:pos="9214"/>
          <w:tab w:val="left" w:pos="9356"/>
        </w:tabs>
        <w:ind w:left="2835" w:hanging="2835"/>
        <w:rPr>
          <w:bCs/>
        </w:rPr>
      </w:pPr>
      <w:r>
        <w:rPr>
          <w:bCs/>
        </w:rPr>
        <w:t xml:space="preserve">ČSN  EN    13911                  </w:t>
      </w:r>
      <w:r>
        <w:rPr>
          <w:bCs/>
        </w:rPr>
        <w:tab/>
        <w:t>Ochranné  oděvy  pro  hasiče – Požadavky a  metody zkoušení pro  kukly  pro hasiče.</w:t>
      </w:r>
    </w:p>
    <w:p w:rsidR="00000000" w:rsidRDefault="00BB43D7">
      <w:pPr>
        <w:ind w:left="2835" w:hanging="2835"/>
        <w:jc w:val="both"/>
        <w:rPr>
          <w:bCs/>
        </w:rPr>
      </w:pPr>
      <w:r>
        <w:rPr>
          <w:bCs/>
        </w:rPr>
        <w:t>ČSN EN     340                      Ochranné oděvy – Všeobecné požadavky.</w:t>
      </w:r>
    </w:p>
    <w:p w:rsidR="00000000" w:rsidRDefault="00BB43D7">
      <w:pPr>
        <w:ind w:left="2835" w:hanging="2835"/>
        <w:jc w:val="both"/>
        <w:rPr>
          <w:bCs/>
        </w:rPr>
      </w:pPr>
      <w:r>
        <w:rPr>
          <w:bCs/>
        </w:rPr>
        <w:t xml:space="preserve">ČSN EN    14058     </w:t>
      </w:r>
      <w:r>
        <w:rPr>
          <w:bCs/>
        </w:rPr>
        <w:t xml:space="preserve">           Ochranné oděvy –  Oděvní součásti na ochranu proti chladnému prostředí.</w:t>
      </w:r>
    </w:p>
    <w:p w:rsidR="00000000" w:rsidRDefault="00BB43D7">
      <w:pPr>
        <w:ind w:left="2835" w:hanging="2835"/>
        <w:jc w:val="both"/>
        <w:rPr>
          <w:bCs/>
        </w:rPr>
      </w:pPr>
      <w:r>
        <w:rPr>
          <w:bCs/>
        </w:rPr>
        <w:t>ČSN EN    342                Ochranné oděvy – Soupravy a oděvní součásti na ochranu proti chladu.</w:t>
      </w:r>
    </w:p>
    <w:p w:rsidR="00000000" w:rsidRDefault="00BB43D7">
      <w:pPr>
        <w:pStyle w:val="Zkladntext"/>
        <w:tabs>
          <w:tab w:val="left" w:pos="-851"/>
          <w:tab w:val="left" w:pos="-709"/>
          <w:tab w:val="left" w:pos="-567"/>
          <w:tab w:val="left" w:pos="7740"/>
          <w:tab w:val="left" w:pos="9214"/>
          <w:tab w:val="left" w:pos="9356"/>
        </w:tabs>
        <w:ind w:left="1418" w:hanging="1418"/>
        <w:rPr>
          <w:bCs/>
        </w:rPr>
      </w:pPr>
      <w:r>
        <w:rPr>
          <w:bCs/>
        </w:rPr>
        <w:t>ČSN EN     343                      Ochranné oděvy – Ochrana proti dešti.</w:t>
      </w:r>
    </w:p>
    <w:p w:rsidR="00000000" w:rsidRDefault="00BB43D7">
      <w:pPr>
        <w:pStyle w:val="Zkladntext"/>
        <w:tabs>
          <w:tab w:val="left" w:pos="-851"/>
          <w:tab w:val="left" w:pos="-709"/>
          <w:tab w:val="left" w:pos="-567"/>
          <w:tab w:val="left" w:pos="9214"/>
          <w:tab w:val="left" w:pos="9356"/>
          <w:tab w:val="left" w:pos="9639"/>
        </w:tabs>
        <w:ind w:left="2835" w:hanging="2835"/>
        <w:rPr>
          <w:bCs/>
        </w:rPr>
      </w:pPr>
      <w:r>
        <w:rPr>
          <w:bCs/>
        </w:rPr>
        <w:t>Č</w:t>
      </w:r>
      <w:r>
        <w:rPr>
          <w:bCs/>
        </w:rPr>
        <w:t>SN EN     1486</w:t>
      </w:r>
      <w:r>
        <w:rPr>
          <w:bCs/>
        </w:rPr>
        <w:tab/>
        <w:t>Ochranné oděvy pro hasiče – Požadavky a zkušební metody pro reflexní oděvy pro speciální hašení ohně.</w:t>
      </w:r>
    </w:p>
    <w:p w:rsidR="00000000" w:rsidRDefault="00BB43D7">
      <w:pPr>
        <w:pStyle w:val="Zkladntext"/>
        <w:tabs>
          <w:tab w:val="left" w:pos="-851"/>
          <w:tab w:val="left" w:pos="-709"/>
          <w:tab w:val="left" w:pos="-567"/>
          <w:tab w:val="left" w:pos="7740"/>
          <w:tab w:val="left" w:pos="9214"/>
          <w:tab w:val="left" w:pos="9356"/>
        </w:tabs>
        <w:ind w:left="709" w:hanging="709"/>
        <w:rPr>
          <w:bCs/>
        </w:rPr>
      </w:pPr>
      <w:r>
        <w:rPr>
          <w:bCs/>
        </w:rPr>
        <w:t>ČSN EN     443                      Přilby pro hasiče.</w:t>
      </w:r>
    </w:p>
    <w:p w:rsidR="00000000" w:rsidRDefault="00BB43D7">
      <w:pPr>
        <w:pStyle w:val="Zpat"/>
        <w:tabs>
          <w:tab w:val="clear" w:pos="4536"/>
          <w:tab w:val="clear" w:pos="9072"/>
        </w:tabs>
        <w:rPr>
          <w:bCs/>
        </w:rPr>
      </w:pPr>
      <w:r>
        <w:rPr>
          <w:bCs/>
        </w:rPr>
        <w:t>ČSN EN     420+/A1              Ochranné rukavice – Všeobecné požadavky</w:t>
      </w:r>
    </w:p>
    <w:p w:rsidR="00000000" w:rsidRDefault="00BB43D7">
      <w:pPr>
        <w:pStyle w:val="Zkladntext"/>
        <w:tabs>
          <w:tab w:val="left" w:pos="-851"/>
          <w:tab w:val="left" w:pos="-709"/>
          <w:tab w:val="left" w:pos="-567"/>
          <w:tab w:val="left" w:pos="7740"/>
          <w:tab w:val="left" w:pos="9214"/>
          <w:tab w:val="left" w:pos="9356"/>
        </w:tabs>
        <w:ind w:left="2835" w:hanging="2835"/>
        <w:rPr>
          <w:bCs/>
        </w:rPr>
      </w:pPr>
      <w:r>
        <w:rPr>
          <w:bCs/>
        </w:rPr>
        <w:t>ČSN EN     6</w:t>
      </w:r>
      <w:r>
        <w:rPr>
          <w:bCs/>
        </w:rPr>
        <w:t>59                      Ochranné rukavice pro hasiče.</w:t>
      </w:r>
    </w:p>
    <w:p w:rsidR="00000000" w:rsidRDefault="00BB43D7">
      <w:pPr>
        <w:pStyle w:val="Zkladntext"/>
        <w:tabs>
          <w:tab w:val="left" w:pos="-851"/>
          <w:tab w:val="left" w:pos="-709"/>
          <w:tab w:val="left" w:pos="-567"/>
          <w:tab w:val="left" w:pos="7740"/>
          <w:tab w:val="left" w:pos="9214"/>
          <w:tab w:val="left" w:pos="9356"/>
        </w:tabs>
        <w:ind w:left="2835" w:hanging="2835"/>
        <w:rPr>
          <w:bCs/>
        </w:rPr>
      </w:pPr>
      <w:r>
        <w:rPr>
          <w:bCs/>
        </w:rPr>
        <w:t>ČSN EN     511</w:t>
      </w:r>
      <w:r>
        <w:rPr>
          <w:bCs/>
        </w:rPr>
        <w:tab/>
      </w:r>
      <w:r>
        <w:t>Ochranné rukavice proti chladu</w:t>
      </w:r>
    </w:p>
    <w:p w:rsidR="00000000" w:rsidRDefault="00BB43D7">
      <w:pPr>
        <w:ind w:left="2835" w:hanging="2835"/>
        <w:rPr>
          <w:bCs/>
        </w:rPr>
      </w:pPr>
      <w:r>
        <w:rPr>
          <w:bCs/>
        </w:rPr>
        <w:t xml:space="preserve">ČSN EN     344 + /A1            Požadavky a zkušební metody na bezpečnostní ochrannou </w:t>
      </w:r>
      <w:r>
        <w:rPr>
          <w:bCs/>
        </w:rPr>
        <w:br/>
        <w:t>a pracovní obuv pro profesionální použití.</w:t>
      </w:r>
    </w:p>
    <w:p w:rsidR="00000000" w:rsidRDefault="00BB43D7">
      <w:pPr>
        <w:pStyle w:val="Nadpis1"/>
        <w:rPr>
          <w:b w:val="0"/>
          <w:bCs/>
        </w:rPr>
      </w:pPr>
      <w:r>
        <w:rPr>
          <w:b w:val="0"/>
          <w:bCs/>
        </w:rPr>
        <w:t xml:space="preserve">ČSN EN     345+A/1        </w:t>
      </w:r>
      <w:r>
        <w:rPr>
          <w:b w:val="0"/>
          <w:bCs/>
        </w:rPr>
        <w:t xml:space="preserve">      Specifikace bezpečnostní obuvi pro profesionální použití.</w:t>
      </w:r>
    </w:p>
    <w:p w:rsidR="00000000" w:rsidRDefault="00BB43D7">
      <w:pPr>
        <w:rPr>
          <w:bCs/>
        </w:rPr>
      </w:pPr>
      <w:r>
        <w:rPr>
          <w:bCs/>
        </w:rPr>
        <w:t>ČSN EN     346+A/1              Specifikace ochranné obuvi pro profesionální použití.</w:t>
      </w:r>
    </w:p>
    <w:p w:rsidR="00000000" w:rsidRDefault="00BB43D7">
      <w:pPr>
        <w:rPr>
          <w:bCs/>
        </w:rPr>
      </w:pPr>
      <w:r>
        <w:rPr>
          <w:bCs/>
        </w:rPr>
        <w:t>ČSN EN     347+A/1              Specifikace pracovní obuvi pro profesionální použití.</w:t>
      </w:r>
    </w:p>
    <w:p w:rsidR="00000000" w:rsidRDefault="00BB43D7">
      <w:pPr>
        <w:pStyle w:val="Zkladntext"/>
        <w:tabs>
          <w:tab w:val="left" w:pos="-851"/>
          <w:tab w:val="left" w:pos="-709"/>
          <w:tab w:val="left" w:pos="-567"/>
          <w:tab w:val="left" w:pos="7740"/>
          <w:tab w:val="left" w:pos="9214"/>
          <w:tab w:val="left" w:pos="9356"/>
        </w:tabs>
        <w:ind w:left="2880" w:hanging="2880"/>
        <w:rPr>
          <w:bCs/>
        </w:rPr>
      </w:pPr>
      <w:r>
        <w:rPr>
          <w:bCs/>
        </w:rPr>
        <w:t xml:space="preserve">ČSN EN  13949       </w:t>
      </w:r>
      <w:r>
        <w:rPr>
          <w:bCs/>
        </w:rPr>
        <w:t xml:space="preserve">  Dýchací přístroje – Potápěčské dýchací přístroje s otevřeným                 okruhem na tlakový </w:t>
      </w:r>
      <w:proofErr w:type="spellStart"/>
      <w:r>
        <w:rPr>
          <w:bCs/>
        </w:rPr>
        <w:t>Nitrox</w:t>
      </w:r>
      <w:proofErr w:type="spellEnd"/>
      <w:r>
        <w:rPr>
          <w:bCs/>
        </w:rPr>
        <w:t xml:space="preserve"> a kyslík – Požadavky, zkoušení </w:t>
      </w:r>
      <w:r>
        <w:rPr>
          <w:bCs/>
        </w:rPr>
        <w:br/>
        <w:t>a  značení.</w:t>
      </w:r>
    </w:p>
    <w:p w:rsidR="00000000" w:rsidRDefault="00BB43D7">
      <w:pPr>
        <w:pStyle w:val="Zkladntext"/>
        <w:tabs>
          <w:tab w:val="left" w:pos="-851"/>
          <w:tab w:val="left" w:pos="-709"/>
          <w:tab w:val="left" w:pos="-567"/>
          <w:tab w:val="left" w:pos="7740"/>
          <w:tab w:val="left" w:pos="9214"/>
          <w:tab w:val="left" w:pos="9356"/>
        </w:tabs>
        <w:ind w:left="2835" w:hanging="2835"/>
        <w:rPr>
          <w:bCs/>
        </w:rPr>
      </w:pPr>
      <w:r>
        <w:rPr>
          <w:bCs/>
        </w:rPr>
        <w:t>ČSN  EN    250</w:t>
      </w:r>
      <w:r>
        <w:rPr>
          <w:bCs/>
        </w:rPr>
        <w:tab/>
        <w:t>Dýchací přístroje – Potápěčské autonomní dýchací přístroje na tlakový vzduch s otevřeným okr</w:t>
      </w:r>
      <w:r>
        <w:rPr>
          <w:bCs/>
        </w:rPr>
        <w:t xml:space="preserve">uhem –  Požadavky, zkoušení </w:t>
      </w:r>
      <w:r>
        <w:rPr>
          <w:bCs/>
        </w:rPr>
        <w:br/>
        <w:t>a značení.</w:t>
      </w:r>
    </w:p>
    <w:p w:rsidR="00000000" w:rsidRDefault="00BB43D7">
      <w:pPr>
        <w:ind w:left="2835" w:hanging="2835"/>
        <w:jc w:val="both"/>
        <w:rPr>
          <w:bCs/>
        </w:rPr>
      </w:pPr>
      <w:r>
        <w:rPr>
          <w:bCs/>
        </w:rPr>
        <w:t>ČSN EN     14225 – 1až 4     Potápěčské   obleky   (mokré;   suché;  aktivně  vyhřívané   nebo ochlazované; s vnitřním atmosférickým tlakem).</w:t>
      </w:r>
      <w:r>
        <w:rPr>
          <w:bCs/>
        </w:rPr>
        <w:tab/>
      </w:r>
    </w:p>
    <w:p w:rsidR="00000000" w:rsidRDefault="00BB43D7">
      <w:pPr>
        <w:pStyle w:val="Zkladntext"/>
        <w:tabs>
          <w:tab w:val="left" w:pos="-851"/>
          <w:tab w:val="left" w:pos="-709"/>
          <w:tab w:val="left" w:pos="-567"/>
          <w:tab w:val="left" w:pos="7740"/>
          <w:tab w:val="left" w:pos="9214"/>
          <w:tab w:val="left" w:pos="9356"/>
        </w:tabs>
        <w:ind w:left="2835" w:hanging="2835"/>
        <w:rPr>
          <w:bCs/>
        </w:rPr>
      </w:pPr>
      <w:r>
        <w:rPr>
          <w:bCs/>
        </w:rPr>
        <w:t>ČSN EN  1809          Potápěčská  výzbroj   – Kompenzátor    vztlaku – Fu</w:t>
      </w:r>
      <w:r>
        <w:rPr>
          <w:bCs/>
        </w:rPr>
        <w:t xml:space="preserve">nkční  </w:t>
      </w:r>
      <w:r>
        <w:rPr>
          <w:bCs/>
        </w:rPr>
        <w:br/>
        <w:t>a bezpečnostní   požadavky, zkušební metody.</w:t>
      </w:r>
      <w:r>
        <w:rPr>
          <w:bCs/>
        </w:rPr>
        <w:tab/>
      </w:r>
    </w:p>
    <w:p w:rsidR="00000000" w:rsidRDefault="00BB43D7">
      <w:pPr>
        <w:pStyle w:val="Zkladntext"/>
        <w:tabs>
          <w:tab w:val="left" w:pos="-851"/>
          <w:tab w:val="left" w:pos="-709"/>
          <w:tab w:val="left" w:pos="-567"/>
          <w:tab w:val="left" w:pos="7740"/>
          <w:tab w:val="left" w:pos="9214"/>
          <w:tab w:val="left" w:pos="9356"/>
        </w:tabs>
        <w:ind w:left="2835" w:hanging="2835"/>
        <w:rPr>
          <w:bCs/>
        </w:rPr>
      </w:pPr>
      <w:r>
        <w:rPr>
          <w:bCs/>
        </w:rPr>
        <w:t>ČSN EN 12628       Potápěčská výzbroj – Kombinovaná vztlaková a záchranná                        zařízení – Funkční a bezpečnostní požadavky, zkušební metody.</w:t>
      </w:r>
      <w:r>
        <w:rPr>
          <w:bCs/>
        </w:rPr>
        <w:tab/>
      </w:r>
    </w:p>
    <w:p w:rsidR="00000000" w:rsidRDefault="00BB43D7">
      <w:pPr>
        <w:pStyle w:val="Zkladntext"/>
        <w:tabs>
          <w:tab w:val="left" w:pos="-851"/>
          <w:tab w:val="left" w:pos="-709"/>
          <w:tab w:val="left" w:pos="-567"/>
          <w:tab w:val="left" w:pos="7740"/>
          <w:tab w:val="left" w:pos="9214"/>
          <w:tab w:val="left" w:pos="9356"/>
        </w:tabs>
        <w:ind w:left="1418" w:hanging="1418"/>
        <w:rPr>
          <w:bCs/>
        </w:rPr>
      </w:pPr>
      <w:r>
        <w:rPr>
          <w:bCs/>
        </w:rPr>
        <w:t>ČSN EN ISO 15027 –1 a 2   Oděvy chránící p</w:t>
      </w:r>
      <w:r>
        <w:rPr>
          <w:bCs/>
        </w:rPr>
        <w:t>roti podchlazení ve vodě.</w:t>
      </w:r>
    </w:p>
    <w:p w:rsidR="00000000" w:rsidRDefault="00BB43D7">
      <w:pPr>
        <w:pStyle w:val="Zkladntext"/>
        <w:tabs>
          <w:tab w:val="left" w:pos="-851"/>
          <w:tab w:val="left" w:pos="-709"/>
          <w:tab w:val="left" w:pos="-567"/>
          <w:tab w:val="left" w:pos="7740"/>
          <w:tab w:val="left" w:pos="9214"/>
          <w:tab w:val="left" w:pos="9356"/>
        </w:tabs>
        <w:ind w:left="2126" w:hanging="2126"/>
        <w:rPr>
          <w:bCs/>
        </w:rPr>
      </w:pPr>
      <w:r>
        <w:rPr>
          <w:bCs/>
        </w:rPr>
        <w:t>ČSN  EN    1385+A/1            Přilby pro kanoistiku a sporty na divoké vodě.</w:t>
      </w:r>
    </w:p>
    <w:p w:rsidR="00000000" w:rsidRDefault="00BB43D7">
      <w:pPr>
        <w:pStyle w:val="Zkladntext"/>
        <w:tabs>
          <w:tab w:val="left" w:pos="-851"/>
          <w:tab w:val="left" w:pos="-709"/>
          <w:tab w:val="left" w:pos="-567"/>
          <w:tab w:val="left" w:pos="9214"/>
          <w:tab w:val="left" w:pos="9356"/>
          <w:tab w:val="left" w:pos="9639"/>
        </w:tabs>
        <w:ind w:left="2835" w:hanging="2835"/>
        <w:rPr>
          <w:bCs/>
        </w:rPr>
      </w:pPr>
      <w:r>
        <w:rPr>
          <w:bCs/>
        </w:rPr>
        <w:t xml:space="preserve">ČSN EN   393 + A/1       Záchranné plovací vesty a osobní plovací prostředky – Plovací prostředky – 50 N.  </w:t>
      </w:r>
    </w:p>
    <w:p w:rsidR="00000000" w:rsidRDefault="00BB43D7">
      <w:pPr>
        <w:pStyle w:val="Zkladntext"/>
        <w:tabs>
          <w:tab w:val="left" w:pos="-851"/>
          <w:tab w:val="left" w:pos="-709"/>
          <w:tab w:val="left" w:pos="-567"/>
          <w:tab w:val="left" w:pos="9214"/>
          <w:tab w:val="left" w:pos="9356"/>
          <w:tab w:val="left" w:pos="9639"/>
        </w:tabs>
        <w:ind w:left="2835" w:hanging="2835"/>
        <w:rPr>
          <w:bCs/>
        </w:rPr>
      </w:pPr>
      <w:r>
        <w:rPr>
          <w:bCs/>
        </w:rPr>
        <w:t>ČSN EN   395 + A/1       Záchranné plovací v</w:t>
      </w:r>
      <w:r>
        <w:rPr>
          <w:bCs/>
        </w:rPr>
        <w:t xml:space="preserve">esty a osobní plovací prostředky – Plovací prostředky – 100 N.  </w:t>
      </w:r>
    </w:p>
    <w:p w:rsidR="00000000" w:rsidRDefault="00BB43D7">
      <w:pPr>
        <w:pStyle w:val="Zkladntext"/>
        <w:tabs>
          <w:tab w:val="left" w:pos="-851"/>
          <w:tab w:val="left" w:pos="-709"/>
          <w:tab w:val="left" w:pos="-567"/>
          <w:tab w:val="left" w:pos="9214"/>
          <w:tab w:val="left" w:pos="9356"/>
          <w:tab w:val="left" w:pos="9639"/>
        </w:tabs>
        <w:ind w:left="2835" w:hanging="2835"/>
        <w:rPr>
          <w:bCs/>
        </w:rPr>
      </w:pPr>
      <w:r>
        <w:rPr>
          <w:bCs/>
        </w:rPr>
        <w:t xml:space="preserve">ČSN EN   396 + A/1       Záchranné plovací vesty a osobní plovací prostředky – Plovací prostředky – 150 N.  </w:t>
      </w:r>
    </w:p>
    <w:p w:rsidR="00000000" w:rsidRDefault="00BB43D7">
      <w:pPr>
        <w:pStyle w:val="Zkladntext"/>
        <w:tabs>
          <w:tab w:val="left" w:pos="-851"/>
          <w:tab w:val="left" w:pos="-709"/>
          <w:tab w:val="left" w:pos="-567"/>
          <w:tab w:val="left" w:pos="9214"/>
          <w:tab w:val="left" w:pos="9356"/>
          <w:tab w:val="left" w:pos="9639"/>
        </w:tabs>
        <w:ind w:left="2835" w:hanging="2835"/>
        <w:rPr>
          <w:bCs/>
        </w:rPr>
      </w:pPr>
      <w:r>
        <w:rPr>
          <w:bCs/>
        </w:rPr>
        <w:t>ČSN EN   399 + A/1       Záchranné plovací vesty a osobní plovací prostředky – Plo</w:t>
      </w:r>
      <w:r>
        <w:rPr>
          <w:bCs/>
        </w:rPr>
        <w:t xml:space="preserve">vací prostředky – 275 N.  </w:t>
      </w:r>
    </w:p>
    <w:p w:rsidR="00000000" w:rsidRDefault="00BB43D7">
      <w:pPr>
        <w:pStyle w:val="Zkladntext"/>
        <w:tabs>
          <w:tab w:val="left" w:pos="-851"/>
          <w:tab w:val="left" w:pos="-709"/>
          <w:tab w:val="left" w:pos="-567"/>
          <w:tab w:val="left" w:pos="9214"/>
          <w:tab w:val="left" w:pos="9356"/>
          <w:tab w:val="left" w:pos="9639"/>
        </w:tabs>
        <w:ind w:left="2835" w:hanging="2835"/>
        <w:rPr>
          <w:bCs/>
        </w:rPr>
      </w:pPr>
    </w:p>
    <w:p w:rsidR="00000000" w:rsidRDefault="00BB43D7">
      <w:pPr>
        <w:pStyle w:val="Zkladntext"/>
        <w:tabs>
          <w:tab w:val="left" w:pos="-851"/>
          <w:tab w:val="left" w:pos="-709"/>
          <w:tab w:val="left" w:pos="-567"/>
          <w:tab w:val="left" w:pos="9214"/>
          <w:tab w:val="left" w:pos="9356"/>
          <w:tab w:val="left" w:pos="9639"/>
        </w:tabs>
        <w:ind w:left="2835" w:hanging="2835"/>
        <w:rPr>
          <w:bCs/>
        </w:rPr>
      </w:pPr>
    </w:p>
    <w:p w:rsidR="00000000" w:rsidRDefault="00BB43D7">
      <w:pPr>
        <w:pStyle w:val="Zkladntext"/>
        <w:tabs>
          <w:tab w:val="left" w:pos="-851"/>
          <w:tab w:val="left" w:pos="-709"/>
          <w:tab w:val="left" w:pos="-567"/>
          <w:tab w:val="left" w:pos="9214"/>
          <w:tab w:val="left" w:pos="9356"/>
          <w:tab w:val="left" w:pos="9639"/>
        </w:tabs>
        <w:ind w:left="2835" w:hanging="2835"/>
        <w:jc w:val="left"/>
        <w:rPr>
          <w:bCs/>
        </w:rPr>
      </w:pPr>
      <w:r>
        <w:rPr>
          <w:bCs/>
        </w:rPr>
        <w:t xml:space="preserve">ČSN EN  394                         Záchranné  plovací  vesty  a  osobní  plovací  prostředky – Doplňková příslušenství.  </w:t>
      </w:r>
    </w:p>
    <w:p w:rsidR="00000000" w:rsidRDefault="00BB43D7">
      <w:pPr>
        <w:pStyle w:val="Zkladntext"/>
        <w:tabs>
          <w:tab w:val="left" w:pos="-851"/>
          <w:tab w:val="left" w:pos="-709"/>
          <w:tab w:val="left" w:pos="-567"/>
          <w:tab w:val="left" w:pos="7740"/>
          <w:tab w:val="left" w:pos="9214"/>
          <w:tab w:val="left" w:pos="9356"/>
        </w:tabs>
        <w:ind w:left="709" w:hanging="709"/>
        <w:rPr>
          <w:bCs/>
        </w:rPr>
      </w:pPr>
      <w:r>
        <w:rPr>
          <w:bCs/>
        </w:rPr>
        <w:t>ČSN EN ISO 10240              Malá plavidla – Příručka uživatele.</w:t>
      </w:r>
    </w:p>
    <w:p w:rsidR="00000000" w:rsidRDefault="00BB43D7">
      <w:pPr>
        <w:pStyle w:val="Zkladntext"/>
        <w:tabs>
          <w:tab w:val="left" w:pos="-851"/>
          <w:tab w:val="left" w:pos="-709"/>
          <w:tab w:val="left" w:pos="-567"/>
          <w:tab w:val="left" w:pos="7740"/>
          <w:tab w:val="left" w:pos="9214"/>
          <w:tab w:val="left" w:pos="9356"/>
        </w:tabs>
        <w:ind w:left="709" w:hanging="709"/>
        <w:rPr>
          <w:bCs/>
        </w:rPr>
      </w:pPr>
      <w:r>
        <w:rPr>
          <w:bCs/>
        </w:rPr>
        <w:t>ČSN EN ISO 14946              Malá pla</w:t>
      </w:r>
      <w:r>
        <w:rPr>
          <w:bCs/>
        </w:rPr>
        <w:t>vidla – Maximální nosnost.</w:t>
      </w:r>
    </w:p>
    <w:p w:rsidR="00000000" w:rsidRDefault="00BB43D7">
      <w:pPr>
        <w:pStyle w:val="Zkladntext"/>
        <w:tabs>
          <w:tab w:val="left" w:pos="-851"/>
          <w:tab w:val="left" w:pos="-709"/>
          <w:tab w:val="left" w:pos="-567"/>
          <w:tab w:val="left" w:pos="7740"/>
          <w:tab w:val="left" w:pos="9214"/>
          <w:tab w:val="left" w:pos="9356"/>
        </w:tabs>
        <w:ind w:left="2835" w:hanging="2835"/>
        <w:rPr>
          <w:bCs/>
        </w:rPr>
      </w:pPr>
      <w:r>
        <w:rPr>
          <w:bCs/>
        </w:rPr>
        <w:t>ČSN EN ISO12217–1 až 3  Malá  plavidla – Stanovení stability a plovatelnosti podle  kate-</w:t>
      </w:r>
      <w:proofErr w:type="spellStart"/>
      <w:r>
        <w:rPr>
          <w:bCs/>
        </w:rPr>
        <w:t>gorie</w:t>
      </w:r>
      <w:proofErr w:type="spellEnd"/>
      <w:r>
        <w:rPr>
          <w:bCs/>
        </w:rPr>
        <w:t xml:space="preserve"> plavidla.</w:t>
      </w:r>
    </w:p>
    <w:p w:rsidR="00000000" w:rsidRDefault="00BB43D7">
      <w:pPr>
        <w:pStyle w:val="Zkladntext"/>
        <w:tabs>
          <w:tab w:val="left" w:pos="-851"/>
          <w:tab w:val="left" w:pos="-709"/>
          <w:tab w:val="left" w:pos="-567"/>
          <w:tab w:val="left" w:pos="7740"/>
          <w:tab w:val="left" w:pos="9214"/>
          <w:tab w:val="left" w:pos="9356"/>
        </w:tabs>
        <w:ind w:left="709" w:hanging="709"/>
        <w:jc w:val="left"/>
        <w:rPr>
          <w:bCs/>
        </w:rPr>
      </w:pPr>
      <w:r>
        <w:rPr>
          <w:bCs/>
        </w:rPr>
        <w:t xml:space="preserve">ČSN EN ISO  9094–1 a 2      Malá   plavidla – Požární  ochrana – Plavidla  s délkou  trupu                   </w:t>
      </w:r>
      <w:r>
        <w:rPr>
          <w:bCs/>
        </w:rPr>
        <w:br/>
        <w:t xml:space="preserve">              </w:t>
      </w:r>
      <w:r>
        <w:rPr>
          <w:bCs/>
        </w:rPr>
        <w:t xml:space="preserve">                     do 15 m a přes 15 m.</w:t>
      </w:r>
    </w:p>
    <w:p w:rsidR="00000000" w:rsidRDefault="00BB43D7">
      <w:pPr>
        <w:rPr>
          <w:bCs/>
        </w:rPr>
      </w:pPr>
      <w:r>
        <w:rPr>
          <w:bCs/>
        </w:rPr>
        <w:t>ČSN EN ISO  8666               Malá plavidla – Základní údaje.</w:t>
      </w:r>
    </w:p>
    <w:p w:rsidR="00000000" w:rsidRDefault="00BB43D7">
      <w:pPr>
        <w:rPr>
          <w:bCs/>
        </w:rPr>
      </w:pPr>
      <w:r>
        <w:rPr>
          <w:bCs/>
        </w:rPr>
        <w:t>ČSN EN ISO  10087 + A/1   Malá plavidla – Identifikace lodního trupu – Kódový systém.</w:t>
      </w:r>
    </w:p>
    <w:p w:rsidR="00000000" w:rsidRDefault="00BB43D7">
      <w:pPr>
        <w:rPr>
          <w:bCs/>
        </w:rPr>
      </w:pPr>
      <w:r>
        <w:rPr>
          <w:bCs/>
        </w:rPr>
        <w:t>ČSN EN ISO  14945</w:t>
      </w:r>
      <w:r>
        <w:rPr>
          <w:bCs/>
        </w:rPr>
        <w:tab/>
      </w:r>
      <w:r>
        <w:rPr>
          <w:bCs/>
        </w:rPr>
        <w:tab/>
        <w:t>Malá plavidla – Štítek plavidla.</w:t>
      </w:r>
    </w:p>
    <w:p w:rsidR="00000000" w:rsidRDefault="00BB43D7">
      <w:pPr>
        <w:ind w:left="2835" w:hanging="2835"/>
        <w:jc w:val="both"/>
        <w:rPr>
          <w:bCs/>
        </w:rPr>
      </w:pPr>
      <w:r>
        <w:rPr>
          <w:bCs/>
        </w:rPr>
        <w:t>ČSN EN ISO  1</w:t>
      </w:r>
      <w:r>
        <w:rPr>
          <w:bCs/>
        </w:rPr>
        <w:t>5084            Malá  plavidla  – Kotvení,  uvazování  a  vlečení –  Upevňovací  uzly.</w:t>
      </w:r>
    </w:p>
    <w:p w:rsidR="00000000" w:rsidRDefault="00BB43D7">
      <w:pPr>
        <w:ind w:left="2835" w:hanging="2835"/>
        <w:rPr>
          <w:bCs/>
        </w:rPr>
      </w:pPr>
      <w:r>
        <w:rPr>
          <w:bCs/>
        </w:rPr>
        <w:t xml:space="preserve">ČSN EN ISO  6185–1 až 3    Nafukovací čluny. Čluny s max. výkonem motoru 4,5 kW; </w:t>
      </w:r>
      <w:r>
        <w:rPr>
          <w:bCs/>
        </w:rPr>
        <w:br/>
        <w:t>4,5 – 15 kW; nad 15 kW.</w:t>
      </w:r>
    </w:p>
    <w:p w:rsidR="00000000" w:rsidRDefault="00BB43D7">
      <w:pPr>
        <w:pStyle w:val="Zkladntext"/>
        <w:tabs>
          <w:tab w:val="left" w:pos="-851"/>
          <w:tab w:val="left" w:pos="-709"/>
          <w:tab w:val="left" w:pos="-567"/>
          <w:tab w:val="left" w:pos="0"/>
        </w:tabs>
        <w:ind w:left="709" w:hanging="709"/>
      </w:pPr>
      <w:r>
        <w:t>ČSN  EN    1147</w:t>
      </w:r>
      <w:r>
        <w:tab/>
      </w:r>
      <w:r>
        <w:tab/>
        <w:t>Přenosné žebříky pro hasiče.</w:t>
      </w:r>
    </w:p>
    <w:p w:rsidR="00000000" w:rsidRDefault="00BB43D7">
      <w:pPr>
        <w:ind w:left="2880" w:hanging="2880"/>
        <w:jc w:val="both"/>
      </w:pPr>
      <w:r>
        <w:t>ČSN EN 341</w:t>
      </w:r>
      <w:r>
        <w:tab/>
        <w:t>Osobní</w:t>
      </w:r>
      <w:r>
        <w:t xml:space="preserve"> ochranné prostředky proti pádům z výšky – Slaňovací zařízení.</w:t>
      </w:r>
    </w:p>
    <w:p w:rsidR="00000000" w:rsidRDefault="00BB43D7">
      <w:pPr>
        <w:pStyle w:val="Zkladntext"/>
        <w:ind w:left="2880" w:hanging="2880"/>
      </w:pPr>
      <w:r>
        <w:t>ČSN EN 353-1</w:t>
      </w:r>
      <w:r>
        <w:tab/>
        <w:t>Osobní ochranné prostředky proti pádům z výšky – Pohyblivé zachycovače pádů na pevném zajišťovacím vedení.</w:t>
      </w:r>
    </w:p>
    <w:p w:rsidR="00000000" w:rsidRDefault="00BB43D7">
      <w:pPr>
        <w:pStyle w:val="Zkladntextodsazen2"/>
        <w:ind w:left="2880" w:hanging="2880"/>
        <w:rPr>
          <w:color w:val="auto"/>
        </w:rPr>
      </w:pPr>
      <w:r>
        <w:rPr>
          <w:color w:val="auto"/>
        </w:rPr>
        <w:t>ČSN EN 353-2</w:t>
      </w:r>
      <w:r>
        <w:rPr>
          <w:color w:val="auto"/>
        </w:rPr>
        <w:tab/>
        <w:t>Osobní ochranné prostředky proti pádům z výšky – Pohyblivé z</w:t>
      </w:r>
      <w:r>
        <w:rPr>
          <w:color w:val="auto"/>
        </w:rPr>
        <w:t>achycovače pádů na poddajném zajišťovacím vedení.</w:t>
      </w:r>
    </w:p>
    <w:p w:rsidR="00000000" w:rsidRDefault="00BB43D7">
      <w:pPr>
        <w:ind w:left="2880" w:hanging="2880"/>
        <w:jc w:val="both"/>
      </w:pPr>
      <w:r>
        <w:t>ČSN EN 354</w:t>
      </w:r>
      <w:r>
        <w:tab/>
        <w:t xml:space="preserve"> Osobní ochranné prostředky proti pádům z výšky – Spojovací   prostředky.</w:t>
      </w:r>
    </w:p>
    <w:p w:rsidR="00000000" w:rsidRDefault="00BB43D7">
      <w:pPr>
        <w:ind w:left="2880" w:hanging="2880"/>
        <w:jc w:val="both"/>
      </w:pPr>
      <w:r>
        <w:t>ČSN EN 355</w:t>
      </w:r>
      <w:r>
        <w:tab/>
        <w:t>Osobní ochranné prostředky proti pádům z výšky – Tlumiče pádů.</w:t>
      </w:r>
    </w:p>
    <w:p w:rsidR="00000000" w:rsidRDefault="00BB43D7">
      <w:pPr>
        <w:ind w:left="2880" w:hanging="2880"/>
        <w:jc w:val="both"/>
      </w:pPr>
      <w:r>
        <w:t xml:space="preserve">ČSN EN 358     </w:t>
      </w:r>
      <w:r>
        <w:tab/>
        <w:t xml:space="preserve">Osobní prostředky pro pracovní </w:t>
      </w:r>
      <w:r>
        <w:t>polohování a prevenci proti pádům z výšky – Pásy pro pracovní polohování a pracovní polohovací spojovací  prostředky.</w:t>
      </w:r>
    </w:p>
    <w:p w:rsidR="00000000" w:rsidRDefault="00BB43D7">
      <w:pPr>
        <w:ind w:left="2880" w:hanging="2880"/>
        <w:jc w:val="both"/>
      </w:pPr>
      <w:r>
        <w:t>ČSN EN 360</w:t>
      </w:r>
      <w:r>
        <w:tab/>
        <w:t>Osobní ochranné prostředky proti pádům z výšky – Zatahovací zachycovače pádu.</w:t>
      </w:r>
    </w:p>
    <w:p w:rsidR="00000000" w:rsidRDefault="00BB43D7">
      <w:pPr>
        <w:ind w:left="2880" w:hanging="2880"/>
      </w:pPr>
      <w:r>
        <w:t>ČSN EN 361</w:t>
      </w:r>
      <w:r>
        <w:tab/>
      </w:r>
      <w:r>
        <w:rPr>
          <w:spacing w:val="-2"/>
          <w:szCs w:val="24"/>
        </w:rPr>
        <w:t>Osobní ochranné prostředky proti pádům</w:t>
      </w:r>
      <w:r>
        <w:rPr>
          <w:spacing w:val="-2"/>
          <w:szCs w:val="24"/>
        </w:rPr>
        <w:t xml:space="preserve"> z výšky – Zachycovací</w:t>
      </w:r>
      <w:r>
        <w:t xml:space="preserve"> postroje.</w:t>
      </w:r>
    </w:p>
    <w:p w:rsidR="00000000" w:rsidRDefault="00BB43D7">
      <w:pPr>
        <w:jc w:val="both"/>
      </w:pPr>
      <w:r>
        <w:t>ČSN EN 362</w:t>
      </w:r>
      <w:r>
        <w:tab/>
      </w:r>
      <w:r>
        <w:tab/>
      </w:r>
      <w:r>
        <w:tab/>
        <w:t xml:space="preserve"> Osobní ochranné prostředky proti pádům z výšky – Spojky.</w:t>
      </w:r>
    </w:p>
    <w:p w:rsidR="00000000" w:rsidRDefault="00BB43D7">
      <w:pPr>
        <w:ind w:left="2880" w:hanging="2880"/>
        <w:jc w:val="both"/>
      </w:pPr>
      <w:r>
        <w:t>ČSN EN 363</w:t>
      </w:r>
      <w:r>
        <w:tab/>
        <w:t>Osobní ochranné prostředky proti pádům z výšky – Systémy zachycení pádu.</w:t>
      </w:r>
    </w:p>
    <w:p w:rsidR="00000000" w:rsidRDefault="00BB43D7">
      <w:pPr>
        <w:ind w:left="2880" w:hanging="2880"/>
        <w:jc w:val="both"/>
      </w:pPr>
      <w:r>
        <w:t>ČSN EN 364</w:t>
      </w:r>
      <w:r>
        <w:tab/>
        <w:t>Osobní ochranné prostředky proti pádům z výšky – Zkušební</w:t>
      </w:r>
      <w:r>
        <w:t xml:space="preserve"> metody.</w:t>
      </w:r>
    </w:p>
    <w:p w:rsidR="00000000" w:rsidRDefault="00BB43D7">
      <w:pPr>
        <w:pStyle w:val="Zkladntextodsazen2"/>
        <w:ind w:left="2880" w:hanging="2880"/>
        <w:rPr>
          <w:color w:val="auto"/>
        </w:rPr>
      </w:pPr>
      <w:r>
        <w:rPr>
          <w:color w:val="auto"/>
        </w:rPr>
        <w:t xml:space="preserve">ČSN EN 365     </w:t>
      </w:r>
      <w:r>
        <w:rPr>
          <w:color w:val="auto"/>
        </w:rPr>
        <w:tab/>
        <w:t>Osobní ochranné prostředky proti pádům z výšky – Všeobecné požadavky na návody k používání a značení.</w:t>
      </w:r>
    </w:p>
    <w:p w:rsidR="00000000" w:rsidRDefault="00BB43D7">
      <w:pPr>
        <w:ind w:left="2880" w:hanging="2880"/>
        <w:jc w:val="both"/>
      </w:pPr>
      <w:r>
        <w:t>ČSN EN 564</w:t>
      </w:r>
      <w:r>
        <w:tab/>
        <w:t>Horolezecká výzbroj – Pomocná šňůra – Bezpečnostní požadavky a zkušební metody.</w:t>
      </w:r>
    </w:p>
    <w:p w:rsidR="00000000" w:rsidRDefault="00BB43D7">
      <w:pPr>
        <w:pStyle w:val="Zkladntext"/>
        <w:ind w:left="2880" w:hanging="2880"/>
      </w:pPr>
      <w:r>
        <w:t xml:space="preserve">ČSN EN 565 </w:t>
      </w:r>
      <w:r>
        <w:tab/>
        <w:t>Horolezecká výzbroj – Popr</w:t>
      </w:r>
      <w:r>
        <w:t xml:space="preserve">uhy - Bezpečnostní požadavky </w:t>
      </w:r>
      <w:r>
        <w:br/>
        <w:t>a zkušební metody.</w:t>
      </w:r>
    </w:p>
    <w:p w:rsidR="00000000" w:rsidRDefault="00BB43D7">
      <w:pPr>
        <w:ind w:left="2880" w:hanging="2880"/>
        <w:jc w:val="both"/>
      </w:pPr>
      <w:r>
        <w:t>ČSN EN 566</w:t>
      </w:r>
      <w:r>
        <w:tab/>
        <w:t xml:space="preserve">Horolezecká výzbroj – Smyčky - Bezpečnostní požadavky </w:t>
      </w:r>
      <w:r>
        <w:br/>
        <w:t>a zkušební metody.</w:t>
      </w:r>
    </w:p>
    <w:p w:rsidR="00000000" w:rsidRDefault="00BB43D7">
      <w:pPr>
        <w:ind w:left="2880" w:hanging="2880"/>
        <w:jc w:val="both"/>
      </w:pPr>
      <w:r>
        <w:t>ČSN EN 567</w:t>
      </w:r>
      <w:r>
        <w:tab/>
        <w:t xml:space="preserve">Horolezecká výzbroj – Lanové </w:t>
      </w:r>
      <w:proofErr w:type="spellStart"/>
      <w:r>
        <w:t>svěry</w:t>
      </w:r>
      <w:proofErr w:type="spellEnd"/>
      <w:r>
        <w:t xml:space="preserve"> - Bezpečnostní požadavky a zkušební metody.</w:t>
      </w:r>
    </w:p>
    <w:p w:rsidR="00000000" w:rsidRDefault="00BB43D7">
      <w:pPr>
        <w:ind w:left="2880" w:hanging="2880"/>
        <w:jc w:val="both"/>
      </w:pPr>
      <w:r>
        <w:t>ČSN EN 568</w:t>
      </w:r>
      <w:r>
        <w:tab/>
      </w:r>
      <w:r>
        <w:rPr>
          <w:spacing w:val="-2"/>
        </w:rPr>
        <w:t>Horolezecká výzbroj –</w:t>
      </w:r>
      <w:r>
        <w:rPr>
          <w:spacing w:val="-2"/>
        </w:rPr>
        <w:t xml:space="preserve"> Prostředky kotvení v ledu -</w:t>
      </w:r>
      <w:r>
        <w:t xml:space="preserve"> Bezpečnostní požadavky a zkušební metody.</w:t>
      </w:r>
    </w:p>
    <w:p w:rsidR="00000000" w:rsidRDefault="00BB43D7">
      <w:pPr>
        <w:ind w:left="2880" w:hanging="2880"/>
        <w:jc w:val="both"/>
      </w:pPr>
    </w:p>
    <w:p w:rsidR="00000000" w:rsidRDefault="00BB43D7">
      <w:pPr>
        <w:ind w:left="2880" w:hanging="2880"/>
        <w:jc w:val="both"/>
      </w:pPr>
    </w:p>
    <w:p w:rsidR="00000000" w:rsidRDefault="00BB43D7">
      <w:pPr>
        <w:ind w:left="2880" w:hanging="2877"/>
        <w:jc w:val="both"/>
      </w:pPr>
      <w:r>
        <w:t>ČSN EN 569</w:t>
      </w:r>
      <w:r>
        <w:tab/>
      </w:r>
      <w:r>
        <w:rPr>
          <w:spacing w:val="-2"/>
        </w:rPr>
        <w:t>Osobní ochranné prostředky proti pádům z výšky – Skalní skoby</w:t>
      </w:r>
      <w:r>
        <w:t xml:space="preserve"> – Bezpečnostní požadavky a zkušební metody.</w:t>
      </w:r>
    </w:p>
    <w:p w:rsidR="00000000" w:rsidRDefault="00BB43D7">
      <w:pPr>
        <w:ind w:left="2880" w:hanging="2880"/>
        <w:jc w:val="both"/>
      </w:pPr>
      <w:r>
        <w:t xml:space="preserve">ČSN EN 795     </w:t>
      </w:r>
      <w:r>
        <w:tab/>
        <w:t>Ochrana proti pádům z výšky – Kotvicí zařízení - P</w:t>
      </w:r>
      <w:r>
        <w:t xml:space="preserve">ožadavky </w:t>
      </w:r>
      <w:r>
        <w:br/>
        <w:t>a zkoušení.</w:t>
      </w:r>
    </w:p>
    <w:p w:rsidR="00000000" w:rsidRDefault="00BB43D7">
      <w:pPr>
        <w:pStyle w:val="Zkladntext"/>
        <w:ind w:left="2880" w:hanging="2880"/>
      </w:pPr>
      <w:r>
        <w:t>ČSN EN 813</w:t>
      </w:r>
      <w:r>
        <w:tab/>
        <w:t>Osobní ochranné prostředky pro prevenci pádů z výšky – Sedací postroje.</w:t>
      </w:r>
    </w:p>
    <w:p w:rsidR="00000000" w:rsidRDefault="00BB43D7">
      <w:pPr>
        <w:ind w:left="2880" w:hanging="2880"/>
      </w:pPr>
      <w:r>
        <w:t>ČSN EN 892</w:t>
      </w:r>
      <w:r>
        <w:tab/>
        <w:t>Horolezecká výzbroj – Dynamická horolezecká lana - Bezpečnostní  požadavky a zkoušení.</w:t>
      </w:r>
    </w:p>
    <w:p w:rsidR="00000000" w:rsidRDefault="00BB43D7">
      <w:pPr>
        <w:ind w:left="2880" w:hanging="2880"/>
      </w:pPr>
      <w:r>
        <w:t xml:space="preserve">ČSN EN 893 </w:t>
      </w:r>
      <w:r>
        <w:tab/>
        <w:t>Horolezecká výzbroj – Stoupací železa - B</w:t>
      </w:r>
      <w:r>
        <w:t>ezpečnostní požadavky a zkušební  metody.</w:t>
      </w:r>
    </w:p>
    <w:p w:rsidR="00000000" w:rsidRDefault="00BB43D7">
      <w:pPr>
        <w:ind w:left="2880" w:hanging="2880"/>
        <w:jc w:val="both"/>
      </w:pPr>
      <w:r>
        <w:t>ČSN EN 958</w:t>
      </w:r>
      <w:r>
        <w:tab/>
        <w:t>Horolezecká výzbroj – Tlumiče nárazů k použití na zajištěných cestách - Bezpečnostní požadavky a zkoušení.</w:t>
      </w:r>
    </w:p>
    <w:p w:rsidR="00000000" w:rsidRDefault="00BB43D7">
      <w:pPr>
        <w:ind w:left="2880" w:hanging="2880"/>
        <w:jc w:val="both"/>
      </w:pPr>
      <w:r>
        <w:t>ČSN EN 959</w:t>
      </w:r>
      <w:r>
        <w:tab/>
        <w:t>Horolezecká výzbroj – Zavrtávané skoby - Bezpečnostní požadavky a zkoušení.</w:t>
      </w:r>
    </w:p>
    <w:p w:rsidR="00000000" w:rsidRDefault="00BB43D7">
      <w:pPr>
        <w:ind w:left="2880" w:hanging="2880"/>
        <w:jc w:val="both"/>
      </w:pPr>
      <w:r>
        <w:t>ČSN EN 12</w:t>
      </w:r>
      <w:r>
        <w:t>270</w:t>
      </w:r>
      <w:r>
        <w:tab/>
        <w:t xml:space="preserve">Horolezecká výzbroj – </w:t>
      </w:r>
      <w:proofErr w:type="spellStart"/>
      <w:r>
        <w:t>Vklíněnce</w:t>
      </w:r>
      <w:proofErr w:type="spellEnd"/>
      <w:r>
        <w:t xml:space="preserve"> - Bezpečnostní požadavky </w:t>
      </w:r>
      <w:r>
        <w:br/>
        <w:t>a zkušební metody.</w:t>
      </w:r>
    </w:p>
    <w:p w:rsidR="00000000" w:rsidRDefault="00BB43D7">
      <w:pPr>
        <w:ind w:left="2880" w:hanging="2880"/>
        <w:jc w:val="both"/>
      </w:pPr>
      <w:r>
        <w:t>ČSN EN 12275</w:t>
      </w:r>
      <w:r>
        <w:tab/>
        <w:t xml:space="preserve">Horolezecká výzbroj – Karabiny - Bezpečnostní požadavky </w:t>
      </w:r>
      <w:r>
        <w:br/>
        <w:t>a zkušební metody.</w:t>
      </w:r>
    </w:p>
    <w:p w:rsidR="00000000" w:rsidRDefault="00BB43D7">
      <w:pPr>
        <w:ind w:left="2880" w:hanging="2880"/>
        <w:jc w:val="both"/>
      </w:pPr>
      <w:r>
        <w:t>ČSN EN 12276</w:t>
      </w:r>
      <w:r>
        <w:tab/>
        <w:t xml:space="preserve">Horolezecká výzbroj – Mechanické </w:t>
      </w:r>
      <w:proofErr w:type="spellStart"/>
      <w:r>
        <w:t>vklíněnce</w:t>
      </w:r>
      <w:proofErr w:type="spellEnd"/>
      <w:r>
        <w:t xml:space="preserve"> - Bezpečnostní požadavky a zku</w:t>
      </w:r>
      <w:r>
        <w:t>šební metody.</w:t>
      </w:r>
    </w:p>
    <w:p w:rsidR="00000000" w:rsidRDefault="00BB43D7">
      <w:pPr>
        <w:ind w:left="2880" w:hanging="2880"/>
        <w:jc w:val="both"/>
      </w:pPr>
      <w:r>
        <w:t>ČSN EN 12277</w:t>
      </w:r>
      <w:r>
        <w:tab/>
        <w:t>Horolezecká výzbroj – Navazovací úvazky – Bezpečnostní požadavky a zkušební metody.</w:t>
      </w:r>
    </w:p>
    <w:p w:rsidR="00000000" w:rsidRDefault="00BB43D7">
      <w:pPr>
        <w:ind w:left="2880" w:hanging="2880"/>
        <w:jc w:val="both"/>
      </w:pPr>
      <w:r>
        <w:t>ČSN EN 12278</w:t>
      </w:r>
      <w:r>
        <w:tab/>
        <w:t xml:space="preserve">Horolezecká výzbroj – Kladky - Bezpečnostní požadavky </w:t>
      </w:r>
      <w:r>
        <w:br/>
        <w:t>a zkušební metody.</w:t>
      </w:r>
    </w:p>
    <w:p w:rsidR="00000000" w:rsidRDefault="00BB43D7">
      <w:pPr>
        <w:ind w:left="2880" w:hanging="2880"/>
        <w:jc w:val="both"/>
      </w:pPr>
      <w:r>
        <w:t>ČSN EN 12492</w:t>
      </w:r>
      <w:r>
        <w:tab/>
        <w:t xml:space="preserve">Horolezecká výzbroj – Přilby pro horolezce - </w:t>
      </w:r>
      <w:r>
        <w:t>Bezpečnostní požadavky a zkušební metody.</w:t>
      </w:r>
    </w:p>
    <w:p w:rsidR="00000000" w:rsidRDefault="00BB43D7">
      <w:pPr>
        <w:ind w:left="2880" w:hanging="2880"/>
        <w:jc w:val="both"/>
      </w:pPr>
      <w:r>
        <w:t>ČSN EN 12572</w:t>
      </w:r>
      <w:r>
        <w:tab/>
        <w:t>Umělé horolezecké konstrukce – Zajišťovací body, požadavky stability a zkušební metody.</w:t>
      </w:r>
    </w:p>
    <w:p w:rsidR="00000000" w:rsidRDefault="00BB43D7">
      <w:pPr>
        <w:ind w:left="2880" w:hanging="2880"/>
        <w:jc w:val="both"/>
      </w:pPr>
      <w:r>
        <w:t>ČSN EN 13089</w:t>
      </w:r>
      <w:r>
        <w:tab/>
        <w:t>Horolezecká výzbroj – Pomůcky do ledu – Bezpečnostní požadavky a zkušební metody.</w:t>
      </w:r>
    </w:p>
    <w:p w:rsidR="00000000" w:rsidRDefault="00BB43D7">
      <w:pPr>
        <w:ind w:left="2880" w:hanging="2880"/>
        <w:jc w:val="both"/>
      </w:pPr>
      <w:r>
        <w:t>ČSN EN 1496</w:t>
      </w:r>
      <w:r>
        <w:tab/>
        <w:t>Záchra</w:t>
      </w:r>
      <w:r>
        <w:t>nné prostředky – Záchranná zdvihací zařízení.</w:t>
      </w:r>
    </w:p>
    <w:p w:rsidR="00000000" w:rsidRDefault="00BB43D7">
      <w:pPr>
        <w:ind w:left="2880" w:hanging="2880"/>
        <w:jc w:val="both"/>
      </w:pPr>
      <w:r>
        <w:t>ČSN EN 1497</w:t>
      </w:r>
      <w:r>
        <w:tab/>
        <w:t>Záchranné prostředky – Záchranné postroje.</w:t>
      </w:r>
    </w:p>
    <w:p w:rsidR="00000000" w:rsidRDefault="00BB43D7">
      <w:pPr>
        <w:ind w:left="2880" w:hanging="2880"/>
        <w:jc w:val="both"/>
      </w:pPr>
      <w:r>
        <w:t>ČSN EN 1498</w:t>
      </w:r>
      <w:r>
        <w:tab/>
        <w:t>Záchranné prostředky – Záchranné smyčky.</w:t>
      </w:r>
    </w:p>
    <w:p w:rsidR="00000000" w:rsidRDefault="00BB43D7">
      <w:pPr>
        <w:ind w:left="2880" w:hanging="2880"/>
        <w:jc w:val="both"/>
      </w:pPr>
      <w:r>
        <w:t>ČSN EN 1868</w:t>
      </w:r>
      <w:r>
        <w:tab/>
        <w:t>Osobní ochranné prostředky pro prevenci pádů z výšky – Seznam ekvivalentních termínů.</w:t>
      </w:r>
    </w:p>
    <w:p w:rsidR="00000000" w:rsidRDefault="00BB43D7">
      <w:pPr>
        <w:ind w:left="2880" w:hanging="2880"/>
        <w:jc w:val="both"/>
      </w:pPr>
      <w:r>
        <w:t xml:space="preserve">ČSN </w:t>
      </w:r>
      <w:r>
        <w:t>EN 1891</w:t>
      </w:r>
      <w:r>
        <w:tab/>
        <w:t>Ochranné osobní prostředky pro prevenci pádů z výšky – Nízko průtažná lana s  opláštěným jádrem.</w:t>
      </w:r>
    </w:p>
    <w:p w:rsidR="00000000" w:rsidRDefault="00BB43D7">
      <w:pPr>
        <w:jc w:val="both"/>
      </w:pPr>
    </w:p>
    <w:p w:rsidR="00000000" w:rsidRDefault="00BB43D7"/>
    <w:sectPr w:rsidR="00000000">
      <w:headerReference w:type="even" r:id="rId8"/>
      <w:headerReference w:type="default" r:id="rId9"/>
      <w:footerReference w:type="even" r:id="rId10"/>
      <w:headerReference w:type="first" r:id="rId11"/>
      <w:pgSz w:w="11906" w:h="16838" w:code="9"/>
      <w:pgMar w:top="851" w:right="1418" w:bottom="1134" w:left="1418" w:header="709" w:footer="0"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43D7">
      <w:r>
        <w:separator/>
      </w:r>
    </w:p>
  </w:endnote>
  <w:endnote w:type="continuationSeparator" w:id="0">
    <w:p w:rsidR="00000000" w:rsidRDefault="00BB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B43D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31</w:t>
    </w:r>
    <w:r>
      <w:rPr>
        <w:rStyle w:val="slostrnky"/>
      </w:rPr>
      <w:fldChar w:fldCharType="end"/>
    </w:r>
  </w:p>
  <w:p w:rsidR="00000000" w:rsidRDefault="00BB43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43D7">
      <w:r>
        <w:separator/>
      </w:r>
    </w:p>
  </w:footnote>
  <w:footnote w:type="continuationSeparator" w:id="0">
    <w:p w:rsidR="00000000" w:rsidRDefault="00BB43D7">
      <w:r>
        <w:continuationSeparator/>
      </w:r>
    </w:p>
  </w:footnote>
  <w:footnote w:id="1">
    <w:p w:rsidR="00000000" w:rsidRDefault="00BB43D7">
      <w:pPr>
        <w:pStyle w:val="Textpoznpodarou"/>
      </w:pPr>
    </w:p>
  </w:footnote>
  <w:footnote w:id="2">
    <w:p w:rsidR="00000000" w:rsidRDefault="00BB43D7">
      <w:pPr>
        <w:pStyle w:val="Textpoznpodarou"/>
      </w:pPr>
    </w:p>
  </w:footnote>
  <w:footnote w:id="3">
    <w:p w:rsidR="00000000" w:rsidRDefault="00BB43D7">
      <w:pPr>
        <w:pStyle w:val="Textpoznpodarou"/>
      </w:pPr>
      <w:r>
        <w:rPr>
          <w:rStyle w:val="Znakapoznpodarou"/>
        </w:rPr>
        <w:t>1)</w:t>
      </w:r>
      <w:r>
        <w:t xml:space="preserve">  </w:t>
      </w:r>
      <w:r>
        <w:rPr>
          <w:vertAlign w:val="superscript"/>
        </w:rPr>
        <w:t xml:space="preserve">  </w:t>
      </w:r>
      <w:r>
        <w:t>Zákon č. 505/1990 Sb., o metrologii, ve znění pozdějších předpisů.</w:t>
      </w:r>
    </w:p>
    <w:p w:rsidR="00000000" w:rsidRDefault="00BB43D7">
      <w:pPr>
        <w:pStyle w:val="Textpoznpodarou"/>
        <w:ind w:left="284" w:hanging="284"/>
        <w:jc w:val="both"/>
      </w:pPr>
      <w:r>
        <w:rPr>
          <w:rStyle w:val="Znakapoznpodarou"/>
        </w:rPr>
        <w:t>2)</w:t>
      </w:r>
      <w:r>
        <w:t xml:space="preserve">  Vyhláška č. 262/2000 Sb., kterou se zajišťuje jednotnost a správnost m</w:t>
      </w:r>
      <w:r>
        <w:t xml:space="preserve">ěřidel a měření, ve znění vyhlášky </w:t>
      </w:r>
      <w:r>
        <w:br/>
        <w:t>č. 344/2002 Sb.</w:t>
      </w:r>
    </w:p>
    <w:p w:rsidR="00000000" w:rsidRDefault="00BB43D7">
      <w:pPr>
        <w:pStyle w:val="Textpoznpodarou"/>
        <w:ind w:left="284" w:hanging="284"/>
        <w:jc w:val="both"/>
        <w:rPr>
          <w:b/>
        </w:rPr>
      </w:pPr>
      <w:r>
        <w:rPr>
          <w:rStyle w:val="Znakapoznpodarou"/>
        </w:rPr>
        <w:t>3)</w:t>
      </w:r>
      <w:r>
        <w:t xml:space="preserve">   Vyhláška č. 345/2002 Sb., kterou se stanoví měřidla k povinnému ověřování a měřidla podléhající schválení typu, ve znění vyhlášky č. 65/2006 Sb.</w:t>
      </w:r>
    </w:p>
    <w:p w:rsidR="00000000" w:rsidRDefault="00BB43D7">
      <w:pPr>
        <w:pStyle w:val="Textpoznpodarou"/>
      </w:pPr>
    </w:p>
  </w:footnote>
  <w:footnote w:id="4">
    <w:p w:rsidR="00000000" w:rsidRDefault="00BB43D7">
      <w:pPr>
        <w:spacing w:before="120"/>
        <w:jc w:val="both"/>
        <w:rPr>
          <w:bCs/>
          <w:sz w:val="20"/>
          <w:szCs w:val="20"/>
        </w:rPr>
      </w:pPr>
      <w:r>
        <w:rPr>
          <w:rStyle w:val="Znakapoznpodarou"/>
        </w:rPr>
        <w:sym w:font="Symbol" w:char="F02A"/>
      </w:r>
      <w:r>
        <w:rPr>
          <w:rStyle w:val="Znakapoznpodarou"/>
        </w:rPr>
        <w:sym w:font="Symbol" w:char="F029"/>
      </w:r>
      <w:r>
        <w:t xml:space="preserve">  </w:t>
      </w:r>
      <w:r>
        <w:rPr>
          <w:bCs/>
          <w:sz w:val="20"/>
          <w:szCs w:val="20"/>
        </w:rPr>
        <w:t>Označení technických norem:</w:t>
      </w:r>
    </w:p>
    <w:p w:rsidR="00000000" w:rsidRDefault="00BB43D7">
      <w:pPr>
        <w:rPr>
          <w:sz w:val="20"/>
          <w:szCs w:val="20"/>
        </w:rPr>
      </w:pPr>
      <w:r>
        <w:rPr>
          <w:b/>
          <w:bCs/>
          <w:sz w:val="20"/>
          <w:szCs w:val="20"/>
        </w:rPr>
        <w:t xml:space="preserve">           ČSN </w:t>
      </w:r>
      <w:r>
        <w:rPr>
          <w:sz w:val="20"/>
          <w:szCs w:val="20"/>
        </w:rPr>
        <w:t xml:space="preserve">      </w:t>
      </w:r>
      <w:r>
        <w:rPr>
          <w:sz w:val="20"/>
          <w:szCs w:val="20"/>
        </w:rPr>
        <w:t xml:space="preserve">   </w:t>
      </w:r>
      <w:r>
        <w:rPr>
          <w:b/>
          <w:bCs/>
          <w:sz w:val="20"/>
          <w:szCs w:val="20"/>
        </w:rPr>
        <w:t xml:space="preserve">- </w:t>
      </w:r>
      <w:r>
        <w:rPr>
          <w:sz w:val="20"/>
          <w:szCs w:val="20"/>
        </w:rPr>
        <w:t>Česká technická norma.</w:t>
      </w:r>
    </w:p>
    <w:p w:rsidR="00000000" w:rsidRDefault="00BB43D7">
      <w:pPr>
        <w:ind w:left="567"/>
        <w:rPr>
          <w:sz w:val="20"/>
          <w:szCs w:val="20"/>
        </w:rPr>
      </w:pPr>
      <w:r>
        <w:rPr>
          <w:b/>
          <w:bCs/>
          <w:sz w:val="20"/>
          <w:szCs w:val="20"/>
        </w:rPr>
        <w:t xml:space="preserve">EN            - </w:t>
      </w:r>
      <w:r>
        <w:rPr>
          <w:bCs/>
          <w:sz w:val="20"/>
          <w:szCs w:val="20"/>
        </w:rPr>
        <w:t>E</w:t>
      </w:r>
      <w:r>
        <w:rPr>
          <w:sz w:val="20"/>
          <w:szCs w:val="20"/>
        </w:rPr>
        <w:t>vropská norma.</w:t>
      </w:r>
    </w:p>
    <w:p w:rsidR="00000000" w:rsidRDefault="00BB43D7">
      <w:pPr>
        <w:ind w:left="567"/>
        <w:rPr>
          <w:b/>
          <w:bCs/>
          <w:sz w:val="20"/>
          <w:szCs w:val="20"/>
        </w:rPr>
      </w:pPr>
      <w:r>
        <w:rPr>
          <w:b/>
          <w:bCs/>
          <w:sz w:val="20"/>
          <w:szCs w:val="20"/>
        </w:rPr>
        <w:t xml:space="preserve">ČSN EN   - </w:t>
      </w:r>
      <w:r>
        <w:rPr>
          <w:sz w:val="20"/>
          <w:szCs w:val="20"/>
        </w:rPr>
        <w:t>Česká technická norma přejímající evropskou normu.</w:t>
      </w:r>
    </w:p>
    <w:p w:rsidR="00000000" w:rsidRDefault="00BB43D7">
      <w:pPr>
        <w:rPr>
          <w:sz w:val="20"/>
          <w:szCs w:val="20"/>
        </w:rPr>
      </w:pPr>
      <w:r>
        <w:rPr>
          <w:b/>
          <w:bCs/>
          <w:sz w:val="20"/>
          <w:szCs w:val="20"/>
        </w:rPr>
        <w:t xml:space="preserve">           ČSN IEC  - </w:t>
      </w:r>
      <w:r>
        <w:rPr>
          <w:sz w:val="20"/>
          <w:szCs w:val="20"/>
        </w:rPr>
        <w:t>Česká technická norma přejímající mezinárodní normu IEC.</w:t>
      </w:r>
    </w:p>
    <w:p w:rsidR="00000000" w:rsidRDefault="00BB43D7">
      <w:pPr>
        <w:pStyle w:val="Textpoznpodarou"/>
      </w:pPr>
      <w:r>
        <w:rPr>
          <w:b/>
          <w:bCs/>
        </w:rPr>
        <w:t xml:space="preserve">           ČSN ISO  - </w:t>
      </w:r>
      <w:r>
        <w:t>Česká technická norma přejímající</w:t>
      </w:r>
      <w:r>
        <w:t xml:space="preserve"> mezinárodní normu ISO.</w:t>
      </w:r>
    </w:p>
  </w:footnote>
  <w:footnote w:id="5">
    <w:p w:rsidR="00000000" w:rsidRDefault="00BB43D7">
      <w:pPr>
        <w:pStyle w:val="Textpoznpodarou"/>
        <w:ind w:left="180" w:hanging="180"/>
        <w:jc w:val="both"/>
      </w:pPr>
      <w:r>
        <w:rPr>
          <w:rStyle w:val="Znakapoznpodarou"/>
        </w:rPr>
        <w:t>4</w:t>
      </w:r>
      <w:r>
        <w:t xml:space="preserve"> Pokyn generálního ředitele HZS ČR a náměstka ministra vnitra č. 18/2006, kterým se stanoví zásady zřizování lezeckých družstev a lezeckých skupin a vybavení a odborná příprava jednotek požární ochrany pro práci ve výšce a nad voln</w:t>
      </w:r>
      <w:r>
        <w:t>ou hloubkou.</w:t>
      </w:r>
    </w:p>
  </w:footnote>
  <w:footnote w:id="6">
    <w:p w:rsidR="00000000" w:rsidRDefault="00BB43D7">
      <w:pPr>
        <w:widowControl w:val="0"/>
        <w:tabs>
          <w:tab w:val="left" w:pos="4388"/>
          <w:tab w:val="decimal" w:pos="6168"/>
        </w:tabs>
        <w:ind w:left="180" w:hanging="180"/>
        <w:jc w:val="both"/>
        <w:rPr>
          <w:sz w:val="20"/>
        </w:rPr>
      </w:pPr>
      <w:r>
        <w:rPr>
          <w:rStyle w:val="Znakapoznpodarou"/>
          <w:sz w:val="20"/>
        </w:rPr>
        <w:t>5)</w:t>
      </w:r>
      <w:r>
        <w:t xml:space="preserve"> </w:t>
      </w:r>
      <w:r>
        <w:rPr>
          <w:sz w:val="20"/>
        </w:rPr>
        <w:t>Pokyn generálního ředitele HZS ČR a náměstka ministra vnitra č. 45/2004, kterým se mění Pokyn generálního ředitele HZS ČR a náměstka ministra vnitra č. 19/2001, kterým se vydávají pravidla pro činnost potápěčských skupin u Hasičského záchra</w:t>
      </w:r>
      <w:r>
        <w:rPr>
          <w:sz w:val="20"/>
        </w:rPr>
        <w:t>nného sboru ČR.</w:t>
      </w:r>
    </w:p>
    <w:p w:rsidR="00000000" w:rsidRDefault="00BB43D7">
      <w:pPr>
        <w:pStyle w:val="Textpoznpodarou"/>
        <w:ind w:left="180" w:hanging="180"/>
      </w:pPr>
    </w:p>
  </w:footnote>
  <w:footnote w:id="7">
    <w:p w:rsidR="00000000" w:rsidRDefault="00BB43D7">
      <w:pPr>
        <w:pStyle w:val="Textpoznpodarou"/>
        <w:ind w:left="360" w:right="-110" w:hanging="360"/>
        <w:jc w:val="both"/>
      </w:pPr>
      <w:r>
        <w:rPr>
          <w:rStyle w:val="Znakapoznpodarou"/>
        </w:rPr>
        <w:t>6)</w:t>
      </w:r>
      <w:r>
        <w:t xml:space="preserve">    Vyhláška č. 247/201 Sb., o organizaci a činnosti jednotek požární ochrany, ve znění vyhlášky č. 226/2005 Sb.</w:t>
      </w:r>
    </w:p>
  </w:footnote>
  <w:footnote w:id="8">
    <w:p w:rsidR="00000000" w:rsidRDefault="00BB43D7">
      <w:pPr>
        <w:pStyle w:val="Textpoznpodarou"/>
        <w:jc w:val="both"/>
      </w:pPr>
      <w:r>
        <w:rPr>
          <w:rStyle w:val="Znakapoznpodarou"/>
        </w:rPr>
        <w:t>7)</w:t>
      </w:r>
      <w:r>
        <w:t xml:space="preserve">    Vyhláška č. 255/1999 Sb., o technických podmínkách věcných prostředků požární  ochrany, ve znění </w:t>
      </w:r>
      <w:proofErr w:type="spellStart"/>
      <w:r>
        <w:t>pozděj</w:t>
      </w:r>
      <w:proofErr w:type="spellEnd"/>
      <w:r>
        <w:t>-</w:t>
      </w:r>
      <w:r>
        <w:br/>
        <w:t xml:space="preserve">       ších p</w:t>
      </w:r>
      <w:r>
        <w:t>ředpisů.</w:t>
      </w:r>
    </w:p>
  </w:footnote>
  <w:footnote w:id="9">
    <w:p w:rsidR="00000000" w:rsidRDefault="00BB43D7">
      <w:pPr>
        <w:pStyle w:val="Textpoznpodarou"/>
        <w:jc w:val="both"/>
      </w:pPr>
      <w:r>
        <w:rPr>
          <w:rStyle w:val="Znakapoznpodarou"/>
        </w:rPr>
        <w:t>8)</w:t>
      </w:r>
      <w:r>
        <w:t xml:space="preserve">    Vyhláška č. 49/2003 Sb., o technických podmínkách požární techniky.</w:t>
      </w:r>
    </w:p>
  </w:footnote>
  <w:footnote w:id="10">
    <w:p w:rsidR="00000000" w:rsidRDefault="00BB43D7">
      <w:pPr>
        <w:pStyle w:val="Textpoznpodarou"/>
        <w:ind w:left="360" w:hanging="360"/>
        <w:jc w:val="both"/>
      </w:pPr>
      <w:r>
        <w:rPr>
          <w:rStyle w:val="Znakapoznpodarou"/>
        </w:rPr>
        <w:t>9)</w:t>
      </w:r>
      <w:r>
        <w:t xml:space="preserve">   Pokyn generálního ředitele Hasičského záchranného sboru ČR a náměstka ministra vnitra ze č. 8/2006, </w:t>
      </w:r>
      <w:r>
        <w:br/>
        <w:t>o vydávání technických podmínek pro vybranou požární techniku a vyb</w:t>
      </w:r>
      <w:r>
        <w:t>rané věcné prostředky požární ochrany.</w:t>
      </w:r>
    </w:p>
  </w:footnote>
  <w:footnote w:id="11">
    <w:p w:rsidR="00000000" w:rsidRDefault="00BB43D7">
      <w:pPr>
        <w:pStyle w:val="Textpoznpodarou"/>
        <w:jc w:val="both"/>
      </w:pPr>
    </w:p>
  </w:footnote>
  <w:footnote w:id="12">
    <w:p w:rsidR="00000000" w:rsidRDefault="00BB43D7">
      <w:pPr>
        <w:pStyle w:val="Textpoznpodarou"/>
      </w:pPr>
    </w:p>
  </w:footnote>
  <w:footnote w:id="13">
    <w:p w:rsidR="00000000" w:rsidRDefault="00BB43D7">
      <w:pPr>
        <w:pStyle w:val="Textpoznpodarou"/>
      </w:pPr>
    </w:p>
  </w:footnote>
  <w:footnote w:id="14">
    <w:p w:rsidR="00000000" w:rsidRDefault="00BB43D7">
      <w:pPr>
        <w:pStyle w:val="Textpoznpodarou"/>
        <w:ind w:left="426" w:hanging="426"/>
        <w:jc w:val="both"/>
      </w:pPr>
      <w:r>
        <w:rPr>
          <w:rStyle w:val="Znakapoznpodarou"/>
        </w:rPr>
        <w:t>10)</w:t>
      </w:r>
      <w:r>
        <w:t xml:space="preserve">    Např. zákon č. 22/1997 Sb., o technických požadavcích na výrobky a o změně a doplnění některých zákonů, ve znění pozdějších předpisů.</w:t>
      </w:r>
    </w:p>
  </w:footnote>
  <w:footnote w:id="15">
    <w:p w:rsidR="00000000" w:rsidRDefault="00BB43D7">
      <w:pPr>
        <w:pStyle w:val="Textpoznpodarou"/>
      </w:pPr>
      <w:r>
        <w:rPr>
          <w:rStyle w:val="Znakapoznpodarou"/>
        </w:rPr>
        <w:t>11)</w:t>
      </w:r>
      <w:r>
        <w:t xml:space="preserve">     Český institut pro akreditaci, o.p.s.</w:t>
      </w:r>
    </w:p>
    <w:p w:rsidR="00000000" w:rsidRDefault="00BB43D7">
      <w:pPr>
        <w:pStyle w:val="Textpoznpodarou"/>
        <w:ind w:left="426" w:hanging="426"/>
        <w:jc w:val="both"/>
      </w:pPr>
      <w:r>
        <w:rPr>
          <w:rStyle w:val="Znakapoznpodarou"/>
        </w:rPr>
        <w:t>12)</w:t>
      </w:r>
      <w:r>
        <w:t xml:space="preserve">   ČSN EN ISO/EC 17025  </w:t>
      </w:r>
      <w:r>
        <w:t xml:space="preserve">Posuzování shody –  Všeobecné  požadavky na  způsobilost  zkušebních  a </w:t>
      </w:r>
      <w:proofErr w:type="spellStart"/>
      <w:r>
        <w:t>kali-bračních</w:t>
      </w:r>
      <w:proofErr w:type="spellEnd"/>
      <w:r>
        <w:t xml:space="preserve"> laboratoří.</w:t>
      </w:r>
    </w:p>
    <w:p w:rsidR="00000000" w:rsidRDefault="00BB43D7">
      <w:pPr>
        <w:pStyle w:val="Textpoznpodarou"/>
        <w:jc w:val="both"/>
      </w:pPr>
    </w:p>
    <w:p w:rsidR="00000000" w:rsidRDefault="00BB43D7">
      <w:pPr>
        <w:pStyle w:val="Textpoznpodarou"/>
      </w:pPr>
    </w:p>
  </w:footnote>
  <w:footnote w:id="16">
    <w:p w:rsidR="00000000" w:rsidRDefault="00BB43D7">
      <w:pPr>
        <w:pStyle w:val="Textpoznpodarou"/>
      </w:pPr>
    </w:p>
  </w:footnote>
  <w:footnote w:id="17">
    <w:p w:rsidR="00000000" w:rsidRDefault="00BB43D7">
      <w:pPr>
        <w:pStyle w:val="Textpoznpodarou"/>
        <w:jc w:val="both"/>
      </w:pPr>
    </w:p>
  </w:footnote>
  <w:footnote w:id="18">
    <w:p w:rsidR="00000000" w:rsidRDefault="00BB43D7">
      <w:pPr>
        <w:jc w:val="both"/>
        <w:rPr>
          <w:sz w:val="20"/>
        </w:rPr>
      </w:pPr>
      <w:r>
        <w:rPr>
          <w:rStyle w:val="Znakapoznpodarou"/>
        </w:rPr>
        <w:t>13)</w:t>
      </w:r>
      <w:r>
        <w:t xml:space="preserve">  </w:t>
      </w:r>
      <w:r>
        <w:rPr>
          <w:sz w:val="20"/>
        </w:rPr>
        <w:t xml:space="preserve">Pokyn generálního ředitele HZS ČR a náměstka ministra vnitra č. 22/2002, kterým se stanoví podmínky pro </w:t>
      </w:r>
      <w:r>
        <w:rPr>
          <w:sz w:val="20"/>
        </w:rPr>
        <w:br/>
        <w:t xml:space="preserve">       poskytování ochranných pracovních pro</w:t>
      </w:r>
      <w:r>
        <w:rPr>
          <w:sz w:val="20"/>
        </w:rPr>
        <w:t xml:space="preserve">středků příslušníkům a občanským zaměstnancům HZS ČR při </w:t>
      </w:r>
      <w:r>
        <w:rPr>
          <w:sz w:val="20"/>
        </w:rPr>
        <w:br/>
        <w:t xml:space="preserve">       činnosti na místě zásahu.</w:t>
      </w:r>
    </w:p>
    <w:p w:rsidR="00000000" w:rsidRDefault="00BB43D7">
      <w:pPr>
        <w:pStyle w:val="Textpoznpodarou"/>
        <w:ind w:left="426" w:hanging="426"/>
        <w:jc w:val="both"/>
      </w:pPr>
    </w:p>
  </w:footnote>
  <w:footnote w:id="19">
    <w:p w:rsidR="00000000" w:rsidRDefault="00BB43D7">
      <w:pPr>
        <w:pStyle w:val="Textpoznpodarou"/>
        <w:jc w:val="both"/>
      </w:pPr>
      <w:r>
        <w:rPr>
          <w:rStyle w:val="Znakapoznpodarou"/>
        </w:rPr>
        <w:footnoteRef/>
      </w:r>
      <w:r>
        <w:t xml:space="preserve">   ČSN EN 1891 – Osobní ochranné prostředky pro prevenci pádu  z výšky – Nízko průtažná lana s opláštěným </w:t>
      </w:r>
      <w:r>
        <w:br/>
        <w:t xml:space="preserve">     jádrem.</w:t>
      </w:r>
    </w:p>
  </w:footnote>
  <w:footnote w:id="20">
    <w:p w:rsidR="00000000" w:rsidRDefault="00BB43D7">
      <w:pPr>
        <w:pStyle w:val="Textpoznpodarou"/>
        <w:jc w:val="both"/>
      </w:pPr>
      <w:r>
        <w:rPr>
          <w:rStyle w:val="Znakapoznpodarou"/>
        </w:rPr>
        <w:footnoteRef/>
      </w:r>
      <w:r>
        <w:t xml:space="preserve">   ČSN EN 12275 - Horolezecká výzbroj – Ka</w:t>
      </w:r>
      <w:r>
        <w:t>rabiny - Bezpečnostní požadavky a zkušební metody.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B43D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00000" w:rsidRDefault="00BB43D7">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B43D7">
    <w:pPr>
      <w:pStyle w:val="Zhlav"/>
      <w:framePr w:w="354" w:h="366" w:hRule="exact" w:wrap="around" w:vAnchor="text" w:hAnchor="page" w:x="9879" w:y="-4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000000" w:rsidRDefault="00BB43D7">
    <w:pPr>
      <w:pStyle w:val="Zhlav"/>
      <w:spacing w:before="60"/>
      <w:ind w:right="360"/>
      <w:rPr>
        <w:rFonts w:ascii="Arial" w:hAnsi="Arial"/>
        <w:sz w:val="18"/>
      </w:rPr>
    </w:pPr>
    <w:r>
      <w:rPr>
        <w:rFonts w:ascii="Arial" w:hAnsi="Arial"/>
        <w:sz w:val="18"/>
      </w:rPr>
      <w:t xml:space="preserve">Sbírka interních aktů řízení generálního ředitele HZS ČR - částka 21/2006                                Strana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000000">
      <w:tc>
        <w:tcPr>
          <w:tcW w:w="9211" w:type="dxa"/>
          <w:tcBorders>
            <w:top w:val="nil"/>
            <w:left w:val="nil"/>
            <w:bottom w:val="single" w:sz="4" w:space="0" w:color="auto"/>
            <w:right w:val="nil"/>
          </w:tcBorders>
        </w:tcPr>
        <w:p w:rsidR="00000000" w:rsidRDefault="00BB43D7">
          <w:pPr>
            <w:pStyle w:val="Zhlav"/>
            <w:ind w:right="360"/>
            <w:rPr>
              <w:rFonts w:ascii="Arial" w:hAnsi="Arial"/>
            </w:rPr>
          </w:pPr>
        </w:p>
      </w:tc>
    </w:tr>
  </w:tbl>
  <w:p w:rsidR="00000000" w:rsidRDefault="00BB43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B43D7">
    <w:pPr>
      <w:pStyle w:val="Zhlav"/>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DC5"/>
    <w:multiLevelType w:val="singleLevel"/>
    <w:tmpl w:val="CC486872"/>
    <w:lvl w:ilvl="0">
      <w:start w:val="1"/>
      <w:numFmt w:val="lowerLetter"/>
      <w:lvlText w:val="a%1)"/>
      <w:lvlJc w:val="left"/>
      <w:pPr>
        <w:tabs>
          <w:tab w:val="num" w:pos="360"/>
        </w:tabs>
        <w:ind w:left="360" w:hanging="360"/>
      </w:pPr>
    </w:lvl>
  </w:abstractNum>
  <w:abstractNum w:abstractNumId="1">
    <w:nsid w:val="0591487D"/>
    <w:multiLevelType w:val="singleLevel"/>
    <w:tmpl w:val="6010A0BE"/>
    <w:lvl w:ilvl="0">
      <w:start w:val="1"/>
      <w:numFmt w:val="decimal"/>
      <w:lvlText w:val="(%1)"/>
      <w:lvlJc w:val="left"/>
      <w:pPr>
        <w:tabs>
          <w:tab w:val="num" w:pos="360"/>
        </w:tabs>
        <w:ind w:left="360" w:hanging="360"/>
      </w:pPr>
    </w:lvl>
  </w:abstractNum>
  <w:abstractNum w:abstractNumId="2">
    <w:nsid w:val="06603AB6"/>
    <w:multiLevelType w:val="multilevel"/>
    <w:tmpl w:val="010EBE9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DE40AF"/>
    <w:multiLevelType w:val="multilevel"/>
    <w:tmpl w:val="7EE21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BA5033"/>
    <w:multiLevelType w:val="hybridMultilevel"/>
    <w:tmpl w:val="076E53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2337170"/>
    <w:multiLevelType w:val="hybridMultilevel"/>
    <w:tmpl w:val="5412C042"/>
    <w:lvl w:ilvl="0" w:tplc="F620E78A">
      <w:start w:val="1"/>
      <w:numFmt w:val="decimal"/>
      <w:lvlText w:val="(%1)"/>
      <w:lvlJc w:val="left"/>
      <w:pPr>
        <w:tabs>
          <w:tab w:val="num" w:pos="356"/>
        </w:tabs>
        <w:ind w:left="356" w:hanging="360"/>
      </w:pPr>
      <w:rPr>
        <w:rFonts w:hint="default"/>
        <w:color w:val="auto"/>
      </w:rPr>
    </w:lvl>
    <w:lvl w:ilvl="1" w:tplc="B112985A">
      <w:start w:val="1"/>
      <w:numFmt w:val="lowerLetter"/>
      <w:lvlText w:val="%2)"/>
      <w:lvlJc w:val="left"/>
      <w:pPr>
        <w:tabs>
          <w:tab w:val="num" w:pos="1076"/>
        </w:tabs>
        <w:ind w:left="1076" w:hanging="360"/>
      </w:pPr>
      <w:rPr>
        <w:rFonts w:hint="default"/>
      </w:rPr>
    </w:lvl>
    <w:lvl w:ilvl="2" w:tplc="184ECF28">
      <w:start w:val="2"/>
      <w:numFmt w:val="decimal"/>
      <w:lvlText w:val="%3."/>
      <w:lvlJc w:val="left"/>
      <w:pPr>
        <w:tabs>
          <w:tab w:val="num" w:pos="1976"/>
        </w:tabs>
        <w:ind w:left="1976" w:hanging="360"/>
      </w:pPr>
      <w:rPr>
        <w:rFonts w:hint="default"/>
      </w:rPr>
    </w:lvl>
    <w:lvl w:ilvl="3" w:tplc="0405000F" w:tentative="1">
      <w:start w:val="1"/>
      <w:numFmt w:val="decimal"/>
      <w:lvlText w:val="%4."/>
      <w:lvlJc w:val="left"/>
      <w:pPr>
        <w:tabs>
          <w:tab w:val="num" w:pos="2516"/>
        </w:tabs>
        <w:ind w:left="2516" w:hanging="360"/>
      </w:pPr>
    </w:lvl>
    <w:lvl w:ilvl="4" w:tplc="04050019" w:tentative="1">
      <w:start w:val="1"/>
      <w:numFmt w:val="lowerLetter"/>
      <w:lvlText w:val="%5."/>
      <w:lvlJc w:val="left"/>
      <w:pPr>
        <w:tabs>
          <w:tab w:val="num" w:pos="3236"/>
        </w:tabs>
        <w:ind w:left="3236" w:hanging="360"/>
      </w:pPr>
    </w:lvl>
    <w:lvl w:ilvl="5" w:tplc="0405001B" w:tentative="1">
      <w:start w:val="1"/>
      <w:numFmt w:val="lowerRoman"/>
      <w:lvlText w:val="%6."/>
      <w:lvlJc w:val="right"/>
      <w:pPr>
        <w:tabs>
          <w:tab w:val="num" w:pos="3956"/>
        </w:tabs>
        <w:ind w:left="3956" w:hanging="180"/>
      </w:pPr>
    </w:lvl>
    <w:lvl w:ilvl="6" w:tplc="0405000F" w:tentative="1">
      <w:start w:val="1"/>
      <w:numFmt w:val="decimal"/>
      <w:lvlText w:val="%7."/>
      <w:lvlJc w:val="left"/>
      <w:pPr>
        <w:tabs>
          <w:tab w:val="num" w:pos="4676"/>
        </w:tabs>
        <w:ind w:left="4676" w:hanging="360"/>
      </w:pPr>
    </w:lvl>
    <w:lvl w:ilvl="7" w:tplc="04050019" w:tentative="1">
      <w:start w:val="1"/>
      <w:numFmt w:val="lowerLetter"/>
      <w:lvlText w:val="%8."/>
      <w:lvlJc w:val="left"/>
      <w:pPr>
        <w:tabs>
          <w:tab w:val="num" w:pos="5396"/>
        </w:tabs>
        <w:ind w:left="5396" w:hanging="360"/>
      </w:pPr>
    </w:lvl>
    <w:lvl w:ilvl="8" w:tplc="0405001B" w:tentative="1">
      <w:start w:val="1"/>
      <w:numFmt w:val="lowerRoman"/>
      <w:lvlText w:val="%9."/>
      <w:lvlJc w:val="right"/>
      <w:pPr>
        <w:tabs>
          <w:tab w:val="num" w:pos="6116"/>
        </w:tabs>
        <w:ind w:left="6116" w:hanging="180"/>
      </w:pPr>
    </w:lvl>
  </w:abstractNum>
  <w:abstractNum w:abstractNumId="6">
    <w:nsid w:val="1321173F"/>
    <w:multiLevelType w:val="multilevel"/>
    <w:tmpl w:val="8B385CD0"/>
    <w:lvl w:ilvl="0">
      <w:start w:val="1"/>
      <w:numFmt w:val="decimal"/>
      <w:lvlText w:val="(%1)"/>
      <w:lvlJc w:val="left"/>
      <w:pPr>
        <w:tabs>
          <w:tab w:val="num" w:pos="420"/>
        </w:tabs>
        <w:ind w:left="420" w:hanging="360"/>
      </w:pPr>
      <w:rPr>
        <w:rFonts w:hint="default"/>
        <w:b w:val="0"/>
        <w:i w:val="0"/>
        <w:color w:val="auto"/>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3933455"/>
    <w:multiLevelType w:val="hybridMultilevel"/>
    <w:tmpl w:val="DA0C8CF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4617013"/>
    <w:multiLevelType w:val="singleLevel"/>
    <w:tmpl w:val="1110D802"/>
    <w:lvl w:ilvl="0">
      <w:start w:val="1"/>
      <w:numFmt w:val="lowerLetter"/>
      <w:lvlText w:val="a%1)"/>
      <w:lvlJc w:val="left"/>
      <w:pPr>
        <w:tabs>
          <w:tab w:val="num" w:pos="360"/>
        </w:tabs>
        <w:ind w:left="360" w:hanging="360"/>
      </w:pPr>
    </w:lvl>
  </w:abstractNum>
  <w:abstractNum w:abstractNumId="9">
    <w:nsid w:val="16CC3F2D"/>
    <w:multiLevelType w:val="singleLevel"/>
    <w:tmpl w:val="28C45F04"/>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0">
    <w:nsid w:val="1773514A"/>
    <w:multiLevelType w:val="hybridMultilevel"/>
    <w:tmpl w:val="2CC024D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B461095"/>
    <w:multiLevelType w:val="singleLevel"/>
    <w:tmpl w:val="46EE89C8"/>
    <w:lvl w:ilvl="0">
      <w:start w:val="1"/>
      <w:numFmt w:val="lowerLetter"/>
      <w:lvlText w:val="%1)"/>
      <w:lvlJc w:val="left"/>
      <w:pPr>
        <w:tabs>
          <w:tab w:val="num" w:pos="360"/>
        </w:tabs>
        <w:ind w:left="360" w:hanging="360"/>
      </w:pPr>
    </w:lvl>
  </w:abstractNum>
  <w:abstractNum w:abstractNumId="12">
    <w:nsid w:val="1C470CB7"/>
    <w:multiLevelType w:val="singleLevel"/>
    <w:tmpl w:val="5038FC72"/>
    <w:lvl w:ilvl="0">
      <w:start w:val="1"/>
      <w:numFmt w:val="lowerLetter"/>
      <w:lvlText w:val="b%1)"/>
      <w:lvlJc w:val="left"/>
      <w:pPr>
        <w:tabs>
          <w:tab w:val="num" w:pos="360"/>
        </w:tabs>
        <w:ind w:left="360" w:hanging="360"/>
      </w:pPr>
    </w:lvl>
  </w:abstractNum>
  <w:abstractNum w:abstractNumId="13">
    <w:nsid w:val="1F5A6C11"/>
    <w:multiLevelType w:val="multilevel"/>
    <w:tmpl w:val="EDF0B548"/>
    <w:lvl w:ilvl="0">
      <w:start w:val="1"/>
      <w:numFmt w:val="lowerLetter"/>
      <w:lvlText w:val="%1)"/>
      <w:lvlJc w:val="left"/>
      <w:pPr>
        <w:tabs>
          <w:tab w:val="num" w:pos="757"/>
        </w:tabs>
        <w:ind w:left="757" w:hanging="360"/>
      </w:pPr>
      <w:rPr>
        <w:rFonts w:hint="default"/>
      </w:rPr>
    </w:lvl>
    <w:lvl w:ilvl="1" w:tentative="1">
      <w:start w:val="1"/>
      <w:numFmt w:val="lowerLetter"/>
      <w:lvlText w:val="%2."/>
      <w:lvlJc w:val="left"/>
      <w:pPr>
        <w:tabs>
          <w:tab w:val="num" w:pos="1477"/>
        </w:tabs>
        <w:ind w:left="1477" w:hanging="360"/>
      </w:p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14">
    <w:nsid w:val="25252551"/>
    <w:multiLevelType w:val="multilevel"/>
    <w:tmpl w:val="AC0A8E46"/>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96B16BC"/>
    <w:multiLevelType w:val="singleLevel"/>
    <w:tmpl w:val="468E191E"/>
    <w:lvl w:ilvl="0">
      <w:start w:val="1"/>
      <w:numFmt w:val="decimal"/>
      <w:lvlText w:val="%1."/>
      <w:lvlJc w:val="left"/>
      <w:pPr>
        <w:tabs>
          <w:tab w:val="num" w:pos="360"/>
        </w:tabs>
        <w:ind w:left="360" w:hanging="360"/>
      </w:pPr>
      <w:rPr>
        <w:b w:val="0"/>
        <w:i w:val="0"/>
      </w:rPr>
    </w:lvl>
  </w:abstractNum>
  <w:abstractNum w:abstractNumId="16">
    <w:nsid w:val="2BCD1064"/>
    <w:multiLevelType w:val="hybridMultilevel"/>
    <w:tmpl w:val="D29AFEC4"/>
    <w:lvl w:ilvl="0" w:tplc="2F482E4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C3366A3"/>
    <w:multiLevelType w:val="multilevel"/>
    <w:tmpl w:val="7CA0A8C0"/>
    <w:lvl w:ilvl="0">
      <w:start w:val="3"/>
      <w:numFmt w:val="decimal"/>
      <w:lvlText w:val="(%1)"/>
      <w:lvlJc w:val="left"/>
      <w:pPr>
        <w:tabs>
          <w:tab w:val="num" w:pos="360"/>
        </w:tabs>
        <w:ind w:left="360" w:hanging="360"/>
      </w:pPr>
      <w:rPr>
        <w:rFonts w:ascii="Times New Roman" w:hAnsi="Times New Roman" w:hint="default"/>
        <w:b w:val="0"/>
        <w:i w:val="0"/>
        <w:color w:val="auto"/>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DF9587C"/>
    <w:multiLevelType w:val="singleLevel"/>
    <w:tmpl w:val="DDBC160E"/>
    <w:lvl w:ilvl="0">
      <w:start w:val="1"/>
      <w:numFmt w:val="lowerLetter"/>
      <w:lvlText w:val="a%1)"/>
      <w:lvlJc w:val="left"/>
      <w:pPr>
        <w:tabs>
          <w:tab w:val="num" w:pos="360"/>
        </w:tabs>
        <w:ind w:left="360" w:hanging="360"/>
      </w:pPr>
    </w:lvl>
  </w:abstractNum>
  <w:abstractNum w:abstractNumId="19">
    <w:nsid w:val="2F1D3A76"/>
    <w:multiLevelType w:val="hybridMultilevel"/>
    <w:tmpl w:val="74D8E0BE"/>
    <w:lvl w:ilvl="0" w:tplc="7DE65CB2">
      <w:start w:val="3"/>
      <w:numFmt w:val="decimal"/>
      <w:lvlText w:val="%1)"/>
      <w:lvlJc w:val="left"/>
      <w:pPr>
        <w:tabs>
          <w:tab w:val="num" w:pos="1065"/>
        </w:tabs>
        <w:ind w:left="1065" w:hanging="705"/>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F371E4F"/>
    <w:multiLevelType w:val="multilevel"/>
    <w:tmpl w:val="A900EFB8"/>
    <w:lvl w:ilvl="0">
      <w:start w:val="1"/>
      <w:numFmt w:val="lowerLetter"/>
      <w:lvlText w:val="%1)"/>
      <w:lvlJc w:val="left"/>
      <w:pPr>
        <w:tabs>
          <w:tab w:val="num" w:pos="360"/>
        </w:tabs>
        <w:ind w:left="360" w:hanging="360"/>
      </w:pPr>
      <w:rPr>
        <w:rFonts w:hint="default"/>
        <w:b w:val="0"/>
        <w:i w:val="0"/>
      </w:rPr>
    </w:lvl>
    <w:lvl w:ilvl="1">
      <w:start w:val="1"/>
      <w:numFmt w:val="decimal"/>
      <w:lvlText w:val="(%2)"/>
      <w:lvlJc w:val="left"/>
      <w:pPr>
        <w:tabs>
          <w:tab w:val="num" w:pos="1800"/>
        </w:tabs>
        <w:ind w:left="1800" w:hanging="360"/>
      </w:pPr>
      <w:rPr>
        <w:b w:val="0"/>
        <w:i w:val="0"/>
      </w:rPr>
    </w:lvl>
    <w:lvl w:ilvl="2">
      <w:start w:val="7"/>
      <w:numFmt w:val="decimal"/>
      <w:lvlText w:val="%3."/>
      <w:lvlJc w:val="left"/>
      <w:pPr>
        <w:tabs>
          <w:tab w:val="num" w:pos="2700"/>
        </w:tabs>
        <w:ind w:left="2700" w:hanging="360"/>
      </w:pPr>
      <w:rPr>
        <w:rFonts w:hint="default"/>
      </w:rPr>
    </w:lvl>
    <w:lvl w:ilvl="3">
      <w:start w:val="3"/>
      <w:numFmt w:val="bullet"/>
      <w:lvlText w:val="-"/>
      <w:lvlJc w:val="left"/>
      <w:pPr>
        <w:tabs>
          <w:tab w:val="num" w:pos="3240"/>
        </w:tabs>
        <w:ind w:left="3240" w:hanging="360"/>
      </w:pPr>
      <w:rPr>
        <w:rFonts w:ascii="Times New Roman" w:eastAsia="Times New Roman" w:hAnsi="Times New Roman" w:cs="Times New Roman"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3D564844"/>
    <w:multiLevelType w:val="hybridMultilevel"/>
    <w:tmpl w:val="28280BCE"/>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2">
    <w:nsid w:val="40721416"/>
    <w:multiLevelType w:val="singleLevel"/>
    <w:tmpl w:val="20D040B8"/>
    <w:lvl w:ilvl="0">
      <w:start w:val="1"/>
      <w:numFmt w:val="lowerLetter"/>
      <w:lvlText w:val="%1)"/>
      <w:lvlJc w:val="left"/>
      <w:pPr>
        <w:tabs>
          <w:tab w:val="num" w:pos="360"/>
        </w:tabs>
        <w:ind w:left="360" w:hanging="360"/>
      </w:pPr>
    </w:lvl>
  </w:abstractNum>
  <w:abstractNum w:abstractNumId="23">
    <w:nsid w:val="444E2EEF"/>
    <w:multiLevelType w:val="multilevel"/>
    <w:tmpl w:val="7C847522"/>
    <w:lvl w:ilvl="0">
      <w:start w:val="1"/>
      <w:numFmt w:val="lowerLetter"/>
      <w:lvlText w:val="%1)"/>
      <w:lvlJc w:val="left"/>
      <w:pPr>
        <w:tabs>
          <w:tab w:val="num" w:pos="780"/>
        </w:tabs>
        <w:ind w:left="780" w:hanging="360"/>
      </w:pPr>
      <w:rPr>
        <w:rFonts w:hint="default"/>
      </w:rPr>
    </w:lvl>
    <w:lvl w:ilvl="1">
      <w:start w:val="1"/>
      <w:numFmt w:val="decimal"/>
      <w:lvlText w:val="(%2)"/>
      <w:lvlJc w:val="left"/>
      <w:pPr>
        <w:tabs>
          <w:tab w:val="num" w:pos="1800"/>
        </w:tabs>
        <w:ind w:left="1800" w:hanging="360"/>
      </w:pPr>
      <w:rPr>
        <w:b w:val="0"/>
        <w:i w:val="0"/>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46AD28F8"/>
    <w:multiLevelType w:val="singleLevel"/>
    <w:tmpl w:val="ACB66FA6"/>
    <w:lvl w:ilvl="0">
      <w:start w:val="1"/>
      <w:numFmt w:val="lowerLetter"/>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46B96A5C"/>
    <w:multiLevelType w:val="multilevel"/>
    <w:tmpl w:val="72FC96F6"/>
    <w:lvl w:ilvl="0">
      <w:start w:val="1"/>
      <w:numFmt w:val="bullet"/>
      <w:lvlText w:val="-"/>
      <w:lvlJc w:val="left"/>
      <w:pPr>
        <w:tabs>
          <w:tab w:val="num" w:pos="1440"/>
        </w:tabs>
        <w:ind w:left="1440" w:hanging="360"/>
      </w:pPr>
      <w:rPr>
        <w:rFonts w:ascii="Arial" w:hAnsi="Arial" w:hint="default"/>
      </w:rPr>
    </w:lvl>
    <w:lvl w:ilvl="1">
      <w:start w:val="1"/>
      <w:numFmt w:val="lowerLetter"/>
      <w:lvlText w:val="%2)"/>
      <w:lvlJc w:val="left"/>
      <w:pPr>
        <w:tabs>
          <w:tab w:val="num" w:pos="2160"/>
        </w:tabs>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1882210"/>
    <w:multiLevelType w:val="hybridMultilevel"/>
    <w:tmpl w:val="1E0E5932"/>
    <w:lvl w:ilvl="0" w:tplc="F8C065DE">
      <w:start w:val="1"/>
      <w:numFmt w:val="lowerLetter"/>
      <w:lvlText w:val="%1)"/>
      <w:lvlJc w:val="left"/>
      <w:pPr>
        <w:tabs>
          <w:tab w:val="num" w:pos="720"/>
        </w:tabs>
        <w:ind w:left="720" w:hanging="360"/>
      </w:pPr>
      <w:rPr>
        <w:rFonts w:hint="default"/>
      </w:rPr>
    </w:lvl>
    <w:lvl w:ilvl="1" w:tplc="6B5881FC">
      <w:start w:val="27"/>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7">
    <w:nsid w:val="5248575E"/>
    <w:multiLevelType w:val="singleLevel"/>
    <w:tmpl w:val="05C01068"/>
    <w:lvl w:ilvl="0">
      <w:start w:val="1"/>
      <w:numFmt w:val="lowerLetter"/>
      <w:lvlText w:val="b%1)"/>
      <w:lvlJc w:val="left"/>
      <w:pPr>
        <w:tabs>
          <w:tab w:val="num" w:pos="360"/>
        </w:tabs>
        <w:ind w:left="360" w:hanging="360"/>
      </w:pPr>
    </w:lvl>
  </w:abstractNum>
  <w:abstractNum w:abstractNumId="28">
    <w:nsid w:val="531C1E24"/>
    <w:multiLevelType w:val="singleLevel"/>
    <w:tmpl w:val="A26CA226"/>
    <w:lvl w:ilvl="0">
      <w:start w:val="1"/>
      <w:numFmt w:val="lowerLetter"/>
      <w:lvlText w:val="%1)"/>
      <w:lvlJc w:val="left"/>
      <w:pPr>
        <w:tabs>
          <w:tab w:val="num" w:pos="360"/>
        </w:tabs>
        <w:ind w:left="360" w:hanging="360"/>
      </w:pPr>
    </w:lvl>
  </w:abstractNum>
  <w:abstractNum w:abstractNumId="29">
    <w:nsid w:val="54092126"/>
    <w:multiLevelType w:val="singleLevel"/>
    <w:tmpl w:val="9B4ACE60"/>
    <w:lvl w:ilvl="0">
      <w:start w:val="1"/>
      <w:numFmt w:val="decimal"/>
      <w:lvlText w:val="(%1)"/>
      <w:lvlJc w:val="left"/>
      <w:pPr>
        <w:tabs>
          <w:tab w:val="num" w:pos="420"/>
        </w:tabs>
        <w:ind w:left="420" w:hanging="360"/>
      </w:pPr>
      <w:rPr>
        <w:b w:val="0"/>
        <w:i w:val="0"/>
      </w:rPr>
    </w:lvl>
  </w:abstractNum>
  <w:abstractNum w:abstractNumId="30">
    <w:nsid w:val="5881052F"/>
    <w:multiLevelType w:val="singleLevel"/>
    <w:tmpl w:val="9490EBF4"/>
    <w:lvl w:ilvl="0">
      <w:start w:val="1"/>
      <w:numFmt w:val="lowerLetter"/>
      <w:lvlText w:val="b%1)"/>
      <w:lvlJc w:val="left"/>
      <w:pPr>
        <w:tabs>
          <w:tab w:val="num" w:pos="360"/>
        </w:tabs>
        <w:ind w:left="360" w:hanging="360"/>
      </w:pPr>
    </w:lvl>
  </w:abstractNum>
  <w:abstractNum w:abstractNumId="31">
    <w:nsid w:val="5F87138B"/>
    <w:multiLevelType w:val="hybridMultilevel"/>
    <w:tmpl w:val="03D8D2F4"/>
    <w:lvl w:ilvl="0" w:tplc="04050001">
      <w:start w:val="1"/>
      <w:numFmt w:val="bullet"/>
      <w:lvlText w:val=""/>
      <w:lvlJc w:val="left"/>
      <w:pPr>
        <w:tabs>
          <w:tab w:val="num" w:pos="720"/>
        </w:tabs>
        <w:ind w:left="720" w:hanging="360"/>
      </w:pPr>
      <w:rPr>
        <w:rFonts w:ascii="Symbol" w:hAnsi="Symbol" w:hint="default"/>
      </w:rPr>
    </w:lvl>
    <w:lvl w:ilvl="1" w:tplc="F8C065DE">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05B4B6C"/>
    <w:multiLevelType w:val="hybridMultilevel"/>
    <w:tmpl w:val="6FE8AAC8"/>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nsid w:val="63AD276C"/>
    <w:multiLevelType w:val="singleLevel"/>
    <w:tmpl w:val="28C45F04"/>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4">
    <w:nsid w:val="7AC17FEA"/>
    <w:multiLevelType w:val="singleLevel"/>
    <w:tmpl w:val="7096CD1C"/>
    <w:lvl w:ilvl="0">
      <w:start w:val="1"/>
      <w:numFmt w:val="lowerLetter"/>
      <w:lvlText w:val="%1)"/>
      <w:lvlJc w:val="left"/>
      <w:pPr>
        <w:tabs>
          <w:tab w:val="num" w:pos="360"/>
        </w:tabs>
        <w:ind w:left="360" w:hanging="360"/>
      </w:pPr>
    </w:lvl>
  </w:abstractNum>
  <w:abstractNum w:abstractNumId="35">
    <w:nsid w:val="7D8B136D"/>
    <w:multiLevelType w:val="singleLevel"/>
    <w:tmpl w:val="4EC445B4"/>
    <w:lvl w:ilvl="0">
      <w:start w:val="1"/>
      <w:numFmt w:val="decimal"/>
      <w:lvlText w:val="(%1)"/>
      <w:lvlJc w:val="left"/>
      <w:pPr>
        <w:tabs>
          <w:tab w:val="num" w:pos="360"/>
        </w:tabs>
        <w:ind w:left="360" w:hanging="360"/>
      </w:pPr>
      <w:rPr>
        <w:b w:val="0"/>
        <w:sz w:val="24"/>
      </w:rPr>
    </w:lvl>
  </w:abstractNum>
  <w:num w:numId="1">
    <w:abstractNumId w:val="29"/>
  </w:num>
  <w:num w:numId="2">
    <w:abstractNumId w:val="35"/>
  </w:num>
  <w:num w:numId="3">
    <w:abstractNumId w:val="9"/>
  </w:num>
  <w:num w:numId="4">
    <w:abstractNumId w:val="28"/>
  </w:num>
  <w:num w:numId="5">
    <w:abstractNumId w:val="6"/>
  </w:num>
  <w:num w:numId="6">
    <w:abstractNumId w:val="23"/>
  </w:num>
  <w:num w:numId="7">
    <w:abstractNumId w:val="33"/>
  </w:num>
  <w:num w:numId="8">
    <w:abstractNumId w:val="2"/>
  </w:num>
  <w:num w:numId="9">
    <w:abstractNumId w:val="34"/>
  </w:num>
  <w:num w:numId="10">
    <w:abstractNumId w:val="0"/>
  </w:num>
  <w:num w:numId="11">
    <w:abstractNumId w:val="27"/>
  </w:num>
  <w:num w:numId="12">
    <w:abstractNumId w:val="11"/>
  </w:num>
  <w:num w:numId="13">
    <w:abstractNumId w:val="18"/>
  </w:num>
  <w:num w:numId="14">
    <w:abstractNumId w:val="8"/>
  </w:num>
  <w:num w:numId="15">
    <w:abstractNumId w:val="20"/>
  </w:num>
  <w:num w:numId="16">
    <w:abstractNumId w:val="17"/>
  </w:num>
  <w:num w:numId="17">
    <w:abstractNumId w:val="30"/>
  </w:num>
  <w:num w:numId="18">
    <w:abstractNumId w:val="12"/>
  </w:num>
  <w:num w:numId="19">
    <w:abstractNumId w:val="1"/>
  </w:num>
  <w:num w:numId="20">
    <w:abstractNumId w:val="3"/>
  </w:num>
  <w:num w:numId="21">
    <w:abstractNumId w:val="14"/>
  </w:num>
  <w:num w:numId="22">
    <w:abstractNumId w:val="25"/>
  </w:num>
  <w:num w:numId="23">
    <w:abstractNumId w:val="24"/>
  </w:num>
  <w:num w:numId="24">
    <w:abstractNumId w:val="15"/>
  </w:num>
  <w:num w:numId="25">
    <w:abstractNumId w:val="31"/>
  </w:num>
  <w:num w:numId="26">
    <w:abstractNumId w:val="22"/>
  </w:num>
  <w:num w:numId="27">
    <w:abstractNumId w:val="5"/>
  </w:num>
  <w:num w:numId="28">
    <w:abstractNumId w:val="26"/>
  </w:num>
  <w:num w:numId="29">
    <w:abstractNumId w:val="13"/>
  </w:num>
  <w:num w:numId="30">
    <w:abstractNumId w:val="19"/>
  </w:num>
  <w:num w:numId="31">
    <w:abstractNumId w:val="21"/>
  </w:num>
  <w:num w:numId="32">
    <w:abstractNumId w:val="16"/>
  </w:num>
  <w:num w:numId="33">
    <w:abstractNumId w:val="4"/>
  </w:num>
  <w:num w:numId="34">
    <w:abstractNumId w:val="7"/>
  </w:num>
  <w:num w:numId="35">
    <w:abstractNumId w:val="3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7"/>
    <w:rsid w:val="00BB43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18"/>
    </w:rPr>
  </w:style>
  <w:style w:type="paragraph" w:styleId="Nadpis1">
    <w:name w:val="heading 1"/>
    <w:basedOn w:val="Normln"/>
    <w:next w:val="Normln"/>
    <w:qFormat/>
    <w:pPr>
      <w:keepNext/>
      <w:outlineLvl w:val="0"/>
    </w:pPr>
    <w:rPr>
      <w:b/>
      <w:szCs w:val="20"/>
    </w:rPr>
  </w:style>
  <w:style w:type="paragraph" w:styleId="Nadpis2">
    <w:name w:val="heading 2"/>
    <w:basedOn w:val="Normln"/>
    <w:next w:val="Normln"/>
    <w:qFormat/>
    <w:pPr>
      <w:keepNext/>
      <w:jc w:val="center"/>
      <w:outlineLvl w:val="1"/>
    </w:pPr>
    <w:rPr>
      <w:szCs w:val="20"/>
      <w:u w:val="single"/>
    </w:rPr>
  </w:style>
  <w:style w:type="paragraph" w:styleId="Nadpis3">
    <w:name w:val="heading 3"/>
    <w:basedOn w:val="Normln"/>
    <w:next w:val="Normln"/>
    <w:qFormat/>
    <w:pPr>
      <w:keepNext/>
      <w:jc w:val="center"/>
      <w:outlineLvl w:val="2"/>
    </w:pPr>
    <w:rPr>
      <w:b/>
      <w:color w:val="FF0000"/>
      <w:szCs w:val="20"/>
    </w:rPr>
  </w:style>
  <w:style w:type="paragraph" w:styleId="Nadpis4">
    <w:name w:val="heading 4"/>
    <w:basedOn w:val="Normln"/>
    <w:next w:val="Normln"/>
    <w:qFormat/>
    <w:pPr>
      <w:keepNext/>
      <w:ind w:firstLine="1440"/>
      <w:outlineLvl w:val="3"/>
    </w:pPr>
    <w:rPr>
      <w:bCs/>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spacing w:before="120"/>
      <w:ind w:left="709"/>
      <w:outlineLvl w:val="5"/>
    </w:pPr>
    <w:rPr>
      <w:b/>
      <w:bCs/>
      <w:caps/>
    </w:rPr>
  </w:style>
  <w:style w:type="paragraph" w:styleId="Nadpis7">
    <w:name w:val="heading 7"/>
    <w:basedOn w:val="Normln"/>
    <w:next w:val="Normln"/>
    <w:qFormat/>
    <w:pPr>
      <w:keepNext/>
      <w:spacing w:before="120"/>
      <w:jc w:val="both"/>
      <w:outlineLvl w:val="6"/>
    </w:pPr>
    <w:rPr>
      <w:b/>
      <w:szCs w:val="20"/>
    </w:rPr>
  </w:style>
  <w:style w:type="paragraph" w:styleId="Nadpis8">
    <w:name w:val="heading 8"/>
    <w:basedOn w:val="Normln"/>
    <w:next w:val="Normln"/>
    <w:qFormat/>
    <w:pPr>
      <w:keepNext/>
      <w:ind w:firstLine="708"/>
      <w:outlineLvl w:val="7"/>
    </w:pPr>
    <w:rPr>
      <w:bCs/>
      <w:szCs w:val="20"/>
      <w:u w:val="single"/>
    </w:rPr>
  </w:style>
  <w:style w:type="paragraph" w:styleId="Nadpis9">
    <w:name w:val="heading 9"/>
    <w:basedOn w:val="Normln"/>
    <w:next w:val="Normln"/>
    <w:qFormat/>
    <w:pPr>
      <w:keepNext/>
      <w:spacing w:before="120"/>
      <w:ind w:firstLine="709"/>
      <w:outlineLvl w:val="8"/>
    </w:pPr>
    <w:rPr>
      <w:bCs/>
      <w:szCs w:val="20"/>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rPr>
      <w:szCs w:val="20"/>
    </w:rPr>
  </w:style>
  <w:style w:type="paragraph" w:styleId="Zpat">
    <w:name w:val="footer"/>
    <w:basedOn w:val="Normln"/>
    <w:semiHidden/>
    <w:pPr>
      <w:tabs>
        <w:tab w:val="center" w:pos="4536"/>
        <w:tab w:val="right" w:pos="9072"/>
      </w:tabs>
    </w:pPr>
    <w:rPr>
      <w:szCs w:val="20"/>
    </w:rPr>
  </w:style>
  <w:style w:type="paragraph" w:styleId="Nzev">
    <w:name w:val="Title"/>
    <w:basedOn w:val="Normln"/>
    <w:qFormat/>
    <w:pPr>
      <w:jc w:val="center"/>
    </w:pPr>
    <w:rPr>
      <w:szCs w:val="20"/>
    </w:rPr>
  </w:style>
  <w:style w:type="paragraph" w:styleId="Zkladntext2">
    <w:name w:val="Body Text 2"/>
    <w:basedOn w:val="Normln"/>
    <w:semiHidden/>
    <w:pPr>
      <w:jc w:val="both"/>
    </w:pPr>
    <w:rPr>
      <w:spacing w:val="-2"/>
      <w:position w:val="-16"/>
      <w:szCs w:val="20"/>
    </w:rPr>
  </w:style>
  <w:style w:type="character" w:styleId="Znakapoznpodarou">
    <w:name w:val="footnote reference"/>
    <w:basedOn w:val="Standardnpsmoodstavce"/>
    <w:semiHidden/>
    <w:rPr>
      <w:vertAlign w:val="superscript"/>
    </w:rPr>
  </w:style>
  <w:style w:type="paragraph" w:styleId="Textpoznpodarou">
    <w:name w:val="footnote text"/>
    <w:basedOn w:val="Normln"/>
    <w:semiHidden/>
    <w:rPr>
      <w:sz w:val="20"/>
      <w:szCs w:val="20"/>
    </w:rPr>
  </w:style>
  <w:style w:type="paragraph" w:styleId="Podtitul">
    <w:name w:val="Subtitle"/>
    <w:basedOn w:val="Normln"/>
    <w:qFormat/>
    <w:pPr>
      <w:jc w:val="center"/>
    </w:pPr>
    <w:rPr>
      <w:b/>
      <w:szCs w:val="20"/>
    </w:rPr>
  </w:style>
  <w:style w:type="paragraph" w:styleId="Zkladntextodsazen3">
    <w:name w:val="Body Text Indent 3"/>
    <w:basedOn w:val="Normln"/>
    <w:semiHidden/>
    <w:pPr>
      <w:ind w:left="1800" w:hanging="1092"/>
    </w:pPr>
    <w:rPr>
      <w:bCs/>
      <w:u w:val="single"/>
    </w:rPr>
  </w:style>
  <w:style w:type="paragraph" w:styleId="Zkladntextodsazen2">
    <w:name w:val="Body Text Indent 2"/>
    <w:basedOn w:val="Normln"/>
    <w:semiHidden/>
    <w:pPr>
      <w:ind w:left="360"/>
      <w:jc w:val="both"/>
    </w:pPr>
    <w:rPr>
      <w:color w:val="0000FF"/>
      <w:szCs w:val="20"/>
    </w:rPr>
  </w:style>
  <w:style w:type="paragraph" w:styleId="Textvbloku">
    <w:name w:val="Block Text"/>
    <w:basedOn w:val="Normln"/>
    <w:semiHidden/>
    <w:pPr>
      <w:ind w:left="2410" w:right="-286" w:hanging="994"/>
    </w:pPr>
    <w:rPr>
      <w:color w:val="0000FF"/>
      <w:szCs w:val="20"/>
    </w:rPr>
  </w:style>
  <w:style w:type="paragraph" w:styleId="Zkladntextodsazen">
    <w:name w:val="Body Text Indent"/>
    <w:basedOn w:val="Normln"/>
    <w:semiHidden/>
    <w:pPr>
      <w:spacing w:after="120"/>
      <w:ind w:left="360" w:hanging="364"/>
      <w:jc w:val="both"/>
    </w:pPr>
    <w:rPr>
      <w:szCs w:val="20"/>
    </w:rPr>
  </w:style>
  <w:style w:type="paragraph" w:customStyle="1" w:styleId="dka2">
    <w:name w:val="řádka 2"/>
    <w:basedOn w:val="Normln"/>
    <w:pPr>
      <w:jc w:val="both"/>
    </w:pPr>
    <w:rPr>
      <w:szCs w:val="20"/>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rPr>
      <w:szCs w:val="20"/>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18"/>
    </w:rPr>
  </w:style>
  <w:style w:type="paragraph" w:styleId="Nadpis1">
    <w:name w:val="heading 1"/>
    <w:basedOn w:val="Normln"/>
    <w:next w:val="Normln"/>
    <w:qFormat/>
    <w:pPr>
      <w:keepNext/>
      <w:outlineLvl w:val="0"/>
    </w:pPr>
    <w:rPr>
      <w:b/>
      <w:szCs w:val="20"/>
    </w:rPr>
  </w:style>
  <w:style w:type="paragraph" w:styleId="Nadpis2">
    <w:name w:val="heading 2"/>
    <w:basedOn w:val="Normln"/>
    <w:next w:val="Normln"/>
    <w:qFormat/>
    <w:pPr>
      <w:keepNext/>
      <w:jc w:val="center"/>
      <w:outlineLvl w:val="1"/>
    </w:pPr>
    <w:rPr>
      <w:szCs w:val="20"/>
      <w:u w:val="single"/>
    </w:rPr>
  </w:style>
  <w:style w:type="paragraph" w:styleId="Nadpis3">
    <w:name w:val="heading 3"/>
    <w:basedOn w:val="Normln"/>
    <w:next w:val="Normln"/>
    <w:qFormat/>
    <w:pPr>
      <w:keepNext/>
      <w:jc w:val="center"/>
      <w:outlineLvl w:val="2"/>
    </w:pPr>
    <w:rPr>
      <w:b/>
      <w:color w:val="FF0000"/>
      <w:szCs w:val="20"/>
    </w:rPr>
  </w:style>
  <w:style w:type="paragraph" w:styleId="Nadpis4">
    <w:name w:val="heading 4"/>
    <w:basedOn w:val="Normln"/>
    <w:next w:val="Normln"/>
    <w:qFormat/>
    <w:pPr>
      <w:keepNext/>
      <w:ind w:firstLine="1440"/>
      <w:outlineLvl w:val="3"/>
    </w:pPr>
    <w:rPr>
      <w:bCs/>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spacing w:before="120"/>
      <w:ind w:left="709"/>
      <w:outlineLvl w:val="5"/>
    </w:pPr>
    <w:rPr>
      <w:b/>
      <w:bCs/>
      <w:caps/>
    </w:rPr>
  </w:style>
  <w:style w:type="paragraph" w:styleId="Nadpis7">
    <w:name w:val="heading 7"/>
    <w:basedOn w:val="Normln"/>
    <w:next w:val="Normln"/>
    <w:qFormat/>
    <w:pPr>
      <w:keepNext/>
      <w:spacing w:before="120"/>
      <w:jc w:val="both"/>
      <w:outlineLvl w:val="6"/>
    </w:pPr>
    <w:rPr>
      <w:b/>
      <w:szCs w:val="20"/>
    </w:rPr>
  </w:style>
  <w:style w:type="paragraph" w:styleId="Nadpis8">
    <w:name w:val="heading 8"/>
    <w:basedOn w:val="Normln"/>
    <w:next w:val="Normln"/>
    <w:qFormat/>
    <w:pPr>
      <w:keepNext/>
      <w:ind w:firstLine="708"/>
      <w:outlineLvl w:val="7"/>
    </w:pPr>
    <w:rPr>
      <w:bCs/>
      <w:szCs w:val="20"/>
      <w:u w:val="single"/>
    </w:rPr>
  </w:style>
  <w:style w:type="paragraph" w:styleId="Nadpis9">
    <w:name w:val="heading 9"/>
    <w:basedOn w:val="Normln"/>
    <w:next w:val="Normln"/>
    <w:qFormat/>
    <w:pPr>
      <w:keepNext/>
      <w:spacing w:before="120"/>
      <w:ind w:firstLine="709"/>
      <w:outlineLvl w:val="8"/>
    </w:pPr>
    <w:rPr>
      <w:bCs/>
      <w:szCs w:val="20"/>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rPr>
      <w:szCs w:val="20"/>
    </w:rPr>
  </w:style>
  <w:style w:type="paragraph" w:styleId="Zpat">
    <w:name w:val="footer"/>
    <w:basedOn w:val="Normln"/>
    <w:semiHidden/>
    <w:pPr>
      <w:tabs>
        <w:tab w:val="center" w:pos="4536"/>
        <w:tab w:val="right" w:pos="9072"/>
      </w:tabs>
    </w:pPr>
    <w:rPr>
      <w:szCs w:val="20"/>
    </w:rPr>
  </w:style>
  <w:style w:type="paragraph" w:styleId="Nzev">
    <w:name w:val="Title"/>
    <w:basedOn w:val="Normln"/>
    <w:qFormat/>
    <w:pPr>
      <w:jc w:val="center"/>
    </w:pPr>
    <w:rPr>
      <w:szCs w:val="20"/>
    </w:rPr>
  </w:style>
  <w:style w:type="paragraph" w:styleId="Zkladntext2">
    <w:name w:val="Body Text 2"/>
    <w:basedOn w:val="Normln"/>
    <w:semiHidden/>
    <w:pPr>
      <w:jc w:val="both"/>
    </w:pPr>
    <w:rPr>
      <w:spacing w:val="-2"/>
      <w:position w:val="-16"/>
      <w:szCs w:val="20"/>
    </w:rPr>
  </w:style>
  <w:style w:type="character" w:styleId="Znakapoznpodarou">
    <w:name w:val="footnote reference"/>
    <w:basedOn w:val="Standardnpsmoodstavce"/>
    <w:semiHidden/>
    <w:rPr>
      <w:vertAlign w:val="superscript"/>
    </w:rPr>
  </w:style>
  <w:style w:type="paragraph" w:styleId="Textpoznpodarou">
    <w:name w:val="footnote text"/>
    <w:basedOn w:val="Normln"/>
    <w:semiHidden/>
    <w:rPr>
      <w:sz w:val="20"/>
      <w:szCs w:val="20"/>
    </w:rPr>
  </w:style>
  <w:style w:type="paragraph" w:styleId="Podtitul">
    <w:name w:val="Subtitle"/>
    <w:basedOn w:val="Normln"/>
    <w:qFormat/>
    <w:pPr>
      <w:jc w:val="center"/>
    </w:pPr>
    <w:rPr>
      <w:b/>
      <w:szCs w:val="20"/>
    </w:rPr>
  </w:style>
  <w:style w:type="paragraph" w:styleId="Zkladntextodsazen3">
    <w:name w:val="Body Text Indent 3"/>
    <w:basedOn w:val="Normln"/>
    <w:semiHidden/>
    <w:pPr>
      <w:ind w:left="1800" w:hanging="1092"/>
    </w:pPr>
    <w:rPr>
      <w:bCs/>
      <w:u w:val="single"/>
    </w:rPr>
  </w:style>
  <w:style w:type="paragraph" w:styleId="Zkladntextodsazen2">
    <w:name w:val="Body Text Indent 2"/>
    <w:basedOn w:val="Normln"/>
    <w:semiHidden/>
    <w:pPr>
      <w:ind w:left="360"/>
      <w:jc w:val="both"/>
    </w:pPr>
    <w:rPr>
      <w:color w:val="0000FF"/>
      <w:szCs w:val="20"/>
    </w:rPr>
  </w:style>
  <w:style w:type="paragraph" w:styleId="Textvbloku">
    <w:name w:val="Block Text"/>
    <w:basedOn w:val="Normln"/>
    <w:semiHidden/>
    <w:pPr>
      <w:ind w:left="2410" w:right="-286" w:hanging="994"/>
    </w:pPr>
    <w:rPr>
      <w:color w:val="0000FF"/>
      <w:szCs w:val="20"/>
    </w:rPr>
  </w:style>
  <w:style w:type="paragraph" w:styleId="Zkladntextodsazen">
    <w:name w:val="Body Text Indent"/>
    <w:basedOn w:val="Normln"/>
    <w:semiHidden/>
    <w:pPr>
      <w:spacing w:after="120"/>
      <w:ind w:left="360" w:hanging="364"/>
      <w:jc w:val="both"/>
    </w:pPr>
    <w:rPr>
      <w:szCs w:val="20"/>
    </w:rPr>
  </w:style>
  <w:style w:type="paragraph" w:customStyle="1" w:styleId="dka2">
    <w:name w:val="řádka 2"/>
    <w:basedOn w:val="Normln"/>
    <w:pPr>
      <w:jc w:val="both"/>
    </w:pPr>
    <w:rPr>
      <w:szCs w:val="20"/>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rPr>
      <w:szCs w:val="20"/>
    </w:rPr>
  </w:style>
  <w:style w:type="paragraph" w:styleId="Textbubliny">
    <w:name w:val="Balloon Text"/>
    <w:basedOn w:val="Normln"/>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9548</Words>
  <Characters>59679</Characters>
  <Application>Microsoft Office Word</Application>
  <DocSecurity>0</DocSecurity>
  <Lines>497</Lines>
  <Paragraphs>138</Paragraphs>
  <ScaleCrop>false</ScaleCrop>
  <HeadingPairs>
    <vt:vector size="2" baseType="variant">
      <vt:variant>
        <vt:lpstr>Název</vt:lpstr>
      </vt:variant>
      <vt:variant>
        <vt:i4>1</vt:i4>
      </vt:variant>
    </vt:vector>
  </HeadingPairs>
  <TitlesOfParts>
    <vt:vector size="1" baseType="lpstr">
      <vt:lpstr>Pokyn GŘ HZS ČR č. 21/2006</vt:lpstr>
    </vt:vector>
  </TitlesOfParts>
  <Company>MV-GŘ HZS ČR</Company>
  <LinksUpToDate>false</LinksUpToDate>
  <CharactersWithSpaces>69089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Pokyn GŘ HZS ČR č. 21/2006</dc:title>
  <dc:subject>Řád technické služby HZS ČR</dc:subject>
  <dc:creator>plk. Ing. Lubomír Pešek</dc:creator>
  <cp:keywords/>
  <dc:description/>
  <cp:lastModifiedBy>Michal Berky</cp:lastModifiedBy>
  <cp:revision>2</cp:revision>
  <cp:lastPrinted>2013-02-20T14:46:00Z</cp:lastPrinted>
  <dcterms:created xsi:type="dcterms:W3CDTF">2013-02-20T14:46:00Z</dcterms:created>
  <dcterms:modified xsi:type="dcterms:W3CDTF">2013-02-20T14:46:00Z</dcterms:modified>
</cp:coreProperties>
</file>